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380" w14:textId="77777777" w:rsidR="00697B90" w:rsidRDefault="00697B90" w:rsidP="00D60288">
      <w:pPr>
        <w:jc w:val="both"/>
        <w:rPr>
          <w:rFonts w:ascii="Helvetica" w:hAnsi="Helvetica" w:cs="Helvetica"/>
          <w:b/>
          <w:bCs/>
        </w:rPr>
      </w:pPr>
    </w:p>
    <w:p w14:paraId="00F0516F" w14:textId="0CC84ACB" w:rsidR="00791B7B" w:rsidRPr="00791B7B" w:rsidRDefault="008E7F05" w:rsidP="00D60288">
      <w:pPr>
        <w:jc w:val="both"/>
        <w:rPr>
          <w:rFonts w:ascii="Helvetica" w:hAnsi="Helvetica" w:cs="Helvetica"/>
          <w:b/>
          <w:color w:val="404040"/>
        </w:rPr>
      </w:pPr>
      <w:r w:rsidRPr="00791B7B">
        <w:rPr>
          <w:rFonts w:ascii="Helvetica" w:hAnsi="Helvetica" w:cs="Helvetica"/>
          <w:b/>
          <w:bCs/>
        </w:rPr>
        <w:t xml:space="preserve">El Colegio Oficial de Farmacéuticos de Las Palmas </w:t>
      </w:r>
      <w:r w:rsidRPr="00791B7B">
        <w:rPr>
          <w:rFonts w:ascii="Helvetica" w:hAnsi="Helvetica" w:cs="Helvetica"/>
        </w:rPr>
        <w:t xml:space="preserve">presta sus servicios a los profesionales farmacéuticos de Gran Canaria, Fuerteventura y Lanzarote, en los aspectos relacionados con </w:t>
      </w:r>
      <w:r w:rsidR="00791B7B">
        <w:rPr>
          <w:rFonts w:ascii="Helvetica" w:hAnsi="Helvetica" w:cs="Helvetica"/>
        </w:rPr>
        <w:t>la s</w:t>
      </w:r>
      <w:r w:rsidR="00791B7B" w:rsidRPr="00791B7B">
        <w:rPr>
          <w:rFonts w:ascii="Helvetica" w:hAnsi="Helvetica" w:cs="Helvetica"/>
          <w:bCs/>
          <w:color w:val="404040"/>
        </w:rPr>
        <w:t>ede electrónica,</w:t>
      </w:r>
      <w:r w:rsidR="00791B7B" w:rsidRPr="00791B7B">
        <w:rPr>
          <w:rFonts w:ascii="Helvetica" w:hAnsi="Helvetica" w:cs="Helvetica"/>
          <w:b/>
          <w:color w:val="404040"/>
        </w:rPr>
        <w:t xml:space="preserve"> </w:t>
      </w:r>
      <w:r w:rsidR="00791B7B" w:rsidRPr="00791B7B">
        <w:rPr>
          <w:rFonts w:ascii="Helvetica" w:hAnsi="Helvetica" w:cs="Helvetica"/>
          <w:bCs/>
          <w:color w:val="404040"/>
        </w:rPr>
        <w:t>registro colegiaciones, bolsa de empleo, registro de documentos, expedientes a colegiados, asesoramiento jurídico, respuesta profesional</w:t>
      </w:r>
      <w:r w:rsidR="00CD4904">
        <w:rPr>
          <w:rFonts w:ascii="Helvetica" w:hAnsi="Helvetica" w:cs="Helvetica"/>
          <w:bCs/>
          <w:color w:val="404040"/>
        </w:rPr>
        <w:t xml:space="preserve">; prestando una especial atención a la </w:t>
      </w:r>
      <w:r w:rsidR="00CD4904" w:rsidRPr="009D28D7">
        <w:rPr>
          <w:rFonts w:ascii="Helvetica" w:hAnsi="Helvetica" w:cs="Helvetica"/>
          <w:bCs/>
        </w:rPr>
        <w:t>f</w:t>
      </w:r>
      <w:r w:rsidR="00791B7B" w:rsidRPr="009D28D7">
        <w:rPr>
          <w:rFonts w:ascii="Helvetica" w:hAnsi="Helvetica" w:cs="Helvetica"/>
          <w:bCs/>
        </w:rPr>
        <w:t>ormación</w:t>
      </w:r>
      <w:r w:rsidR="00791B7B" w:rsidRPr="00CD4904">
        <w:rPr>
          <w:rFonts w:ascii="Helvetica" w:hAnsi="Helvetica" w:cs="Helvetica"/>
          <w:bCs/>
          <w:color w:val="404040"/>
        </w:rPr>
        <w:t>, información y desarrollo profesional</w:t>
      </w:r>
      <w:r w:rsidR="00CD4904" w:rsidRPr="00CD4904">
        <w:rPr>
          <w:rFonts w:ascii="Helvetica" w:hAnsi="Helvetica" w:cs="Helvetica"/>
          <w:bCs/>
          <w:color w:val="404040"/>
        </w:rPr>
        <w:t xml:space="preserve">, además de la organización de </w:t>
      </w:r>
      <w:r w:rsidR="00791B7B" w:rsidRPr="00CD4904">
        <w:rPr>
          <w:rFonts w:ascii="Helvetica" w:hAnsi="Helvetica" w:cs="Helvetica"/>
          <w:bCs/>
          <w:color w:val="404040"/>
        </w:rPr>
        <w:t>eventos</w:t>
      </w:r>
      <w:r w:rsidR="00B11ECE">
        <w:rPr>
          <w:rFonts w:ascii="Helvetica" w:hAnsi="Helvetica" w:cs="Helvetica"/>
          <w:bCs/>
          <w:color w:val="404040"/>
        </w:rPr>
        <w:t>.</w:t>
      </w:r>
    </w:p>
    <w:p w14:paraId="1E70C6B3" w14:textId="2F0639F1" w:rsidR="00791B7B" w:rsidRPr="00D60288" w:rsidRDefault="00D60288" w:rsidP="00D602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404040"/>
        </w:rPr>
      </w:pPr>
      <w:r w:rsidRPr="00D60288">
        <w:rPr>
          <w:rFonts w:ascii="Helvetica" w:hAnsi="Helvetica" w:cs="Helvetica"/>
          <w:bCs/>
          <w:color w:val="404040"/>
        </w:rPr>
        <w:t>Disponemos de competencias delegadas del SCS</w:t>
      </w:r>
      <w:r w:rsidR="005A10B1">
        <w:rPr>
          <w:rFonts w:ascii="Helvetica" w:hAnsi="Helvetica" w:cs="Helvetica"/>
          <w:bCs/>
          <w:color w:val="404040"/>
        </w:rPr>
        <w:t xml:space="preserve"> </w:t>
      </w:r>
      <w:r w:rsidRPr="00D60288">
        <w:rPr>
          <w:rFonts w:ascii="Helvetica" w:hAnsi="Helvetica" w:cs="Helvetica"/>
          <w:bCs/>
          <w:color w:val="404040"/>
        </w:rPr>
        <w:t>y gestionamos</w:t>
      </w:r>
      <w:r w:rsidR="000E2031">
        <w:rPr>
          <w:rFonts w:ascii="Helvetica" w:hAnsi="Helvetica" w:cs="Helvetica"/>
          <w:bCs/>
          <w:color w:val="404040"/>
        </w:rPr>
        <w:t xml:space="preserve"> los servicios</w:t>
      </w:r>
      <w:r w:rsidRPr="00D60288">
        <w:rPr>
          <w:rFonts w:ascii="Helvetica" w:hAnsi="Helvetica" w:cs="Helvetica"/>
          <w:bCs/>
          <w:color w:val="404040"/>
        </w:rPr>
        <w:t xml:space="preserve"> a </w:t>
      </w:r>
      <w:r w:rsidR="00CD4904" w:rsidRPr="00D60288">
        <w:rPr>
          <w:rFonts w:ascii="Helvetica" w:hAnsi="Helvetica" w:cs="Helvetica"/>
          <w:bCs/>
          <w:color w:val="404040"/>
        </w:rPr>
        <w:t xml:space="preserve">través del </w:t>
      </w:r>
      <w:r w:rsidR="00791B7B" w:rsidRPr="00D60288">
        <w:rPr>
          <w:rFonts w:ascii="Helvetica" w:hAnsi="Helvetica" w:cs="Helvetica"/>
          <w:bCs/>
          <w:color w:val="404040"/>
        </w:rPr>
        <w:t xml:space="preserve">Concierto SCS Servicio Canario Salud-OF Oficina de Farmacia </w:t>
      </w:r>
      <w:r w:rsidR="002E7BF2" w:rsidRPr="00D60288">
        <w:rPr>
          <w:rFonts w:ascii="Helvetica" w:hAnsi="Helvetica" w:cs="Helvetica"/>
          <w:bCs/>
          <w:color w:val="404040"/>
        </w:rPr>
        <w:t xml:space="preserve">relacionados con la </w:t>
      </w:r>
      <w:r w:rsidR="00791B7B" w:rsidRPr="00D60288">
        <w:rPr>
          <w:rFonts w:ascii="Helvetica" w:hAnsi="Helvetica" w:cs="Helvetica"/>
          <w:bCs/>
          <w:color w:val="404040"/>
        </w:rPr>
        <w:t>Receta electrónica</w:t>
      </w:r>
      <w:r w:rsidR="009A335F">
        <w:rPr>
          <w:rFonts w:ascii="Helvetica" w:hAnsi="Helvetica" w:cs="Helvetica"/>
          <w:bCs/>
          <w:color w:val="404040"/>
        </w:rPr>
        <w:t>, así como de los organismos Muface, Isfas y Mugeju, las Mutuas y Farmaindustria</w:t>
      </w:r>
      <w:r w:rsidR="00791B7B" w:rsidRPr="00D60288">
        <w:rPr>
          <w:rFonts w:ascii="Helvetica" w:hAnsi="Helvetica" w:cs="Helvetica"/>
          <w:bCs/>
          <w:color w:val="404040"/>
        </w:rPr>
        <w:t>: Atención a la dispensación (Respuesta profesional, CAUREC Centro de atención de usuario de la receta electrónica canaria)</w:t>
      </w:r>
      <w:r>
        <w:rPr>
          <w:rFonts w:ascii="Helvetica" w:hAnsi="Helvetica" w:cs="Helvetica"/>
          <w:bCs/>
          <w:color w:val="404040"/>
        </w:rPr>
        <w:t>.</w:t>
      </w:r>
    </w:p>
    <w:p w14:paraId="46DE562A" w14:textId="77777777" w:rsidR="002E7BF2" w:rsidRDefault="002E7BF2" w:rsidP="00CD490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404040"/>
        </w:rPr>
      </w:pPr>
    </w:p>
    <w:p w14:paraId="5EC1B855" w14:textId="2A7D1260" w:rsidR="00791B7B" w:rsidRDefault="00D60288" w:rsidP="00D602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404040"/>
        </w:rPr>
      </w:pPr>
      <w:r w:rsidRPr="00D60288">
        <w:rPr>
          <w:rFonts w:ascii="Helvetica" w:hAnsi="Helvetica" w:cs="Helvetica"/>
          <w:bCs/>
          <w:color w:val="404040"/>
        </w:rPr>
        <w:t>Presta</w:t>
      </w:r>
      <w:r>
        <w:rPr>
          <w:rFonts w:ascii="Helvetica" w:hAnsi="Helvetica" w:cs="Helvetica"/>
          <w:bCs/>
          <w:color w:val="404040"/>
        </w:rPr>
        <w:t>mos</w:t>
      </w:r>
      <w:r w:rsidRPr="00D60288">
        <w:rPr>
          <w:rFonts w:ascii="Helvetica" w:hAnsi="Helvetica" w:cs="Helvetica"/>
          <w:bCs/>
          <w:color w:val="404040"/>
        </w:rPr>
        <w:t xml:space="preserve"> especial atención a las </w:t>
      </w:r>
      <w:r w:rsidR="00791B7B" w:rsidRPr="00D60288">
        <w:rPr>
          <w:rFonts w:ascii="Helvetica" w:hAnsi="Helvetica" w:cs="Helvetica"/>
          <w:bCs/>
          <w:color w:val="404040"/>
        </w:rPr>
        <w:t>Relaciones institucionales</w:t>
      </w:r>
      <w:r w:rsidRPr="00D60288">
        <w:rPr>
          <w:rFonts w:ascii="Helvetica" w:hAnsi="Helvetica" w:cs="Helvetica"/>
          <w:bCs/>
          <w:color w:val="404040"/>
        </w:rPr>
        <w:t>, con el foco en otros colegios profesionales del ámbito sanitario; y en la c</w:t>
      </w:r>
      <w:r w:rsidR="00791B7B" w:rsidRPr="00D60288">
        <w:rPr>
          <w:rFonts w:ascii="Helvetica" w:hAnsi="Helvetica" w:cs="Helvetica"/>
          <w:bCs/>
          <w:color w:val="404040"/>
        </w:rPr>
        <w:t>omunicación</w:t>
      </w:r>
      <w:r w:rsidR="006C0DF4">
        <w:rPr>
          <w:rFonts w:ascii="Helvetica" w:hAnsi="Helvetica" w:cs="Helvetica"/>
          <w:bCs/>
          <w:color w:val="404040"/>
        </w:rPr>
        <w:t xml:space="preserve"> a través de los servicios de i</w:t>
      </w:r>
      <w:r w:rsidR="00791B7B" w:rsidRPr="00D60288">
        <w:rPr>
          <w:rFonts w:ascii="Helvetica" w:hAnsi="Helvetica" w:cs="Helvetica"/>
          <w:bCs/>
          <w:color w:val="404040"/>
        </w:rPr>
        <w:t>nformación y concienciación a la población general</w:t>
      </w:r>
      <w:r>
        <w:rPr>
          <w:rFonts w:ascii="Helvetica" w:hAnsi="Helvetica" w:cs="Helvetica"/>
          <w:bCs/>
          <w:color w:val="404040"/>
        </w:rPr>
        <w:t xml:space="preserve">, poniendo </w:t>
      </w:r>
      <w:r w:rsidR="00F75CA5">
        <w:rPr>
          <w:rFonts w:ascii="Helvetica" w:hAnsi="Helvetica" w:cs="Helvetica"/>
          <w:bCs/>
          <w:color w:val="404040"/>
        </w:rPr>
        <w:t>atención</w:t>
      </w:r>
      <w:r>
        <w:rPr>
          <w:rFonts w:ascii="Helvetica" w:hAnsi="Helvetica" w:cs="Helvetica"/>
          <w:bCs/>
          <w:color w:val="404040"/>
        </w:rPr>
        <w:t xml:space="preserve"> en las asociaciones de </w:t>
      </w:r>
      <w:r w:rsidR="0099489E">
        <w:rPr>
          <w:rFonts w:ascii="Helvetica" w:hAnsi="Helvetica" w:cs="Helvetica"/>
          <w:bCs/>
          <w:color w:val="404040"/>
        </w:rPr>
        <w:t>pacientes</w:t>
      </w:r>
      <w:r>
        <w:rPr>
          <w:rFonts w:ascii="Helvetica" w:hAnsi="Helvetica" w:cs="Helvetica"/>
          <w:bCs/>
          <w:color w:val="404040"/>
        </w:rPr>
        <w:t>.</w:t>
      </w:r>
    </w:p>
    <w:p w14:paraId="6510A73C" w14:textId="77777777" w:rsidR="00790205" w:rsidRDefault="00790205" w:rsidP="00D602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color w:val="404040"/>
        </w:rPr>
      </w:pPr>
    </w:p>
    <w:p w14:paraId="2424FDEB" w14:textId="1CE99DEE" w:rsidR="00AC512D" w:rsidRDefault="00232E8E" w:rsidP="00C109E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Cs/>
          <w:color w:val="404040"/>
        </w:rPr>
        <w:t>Nos adherimos a</w:t>
      </w:r>
      <w:r w:rsidR="00647343">
        <w:rPr>
          <w:rFonts w:ascii="Helvetica" w:hAnsi="Helvetica" w:cs="Helvetica"/>
          <w:bCs/>
          <w:color w:val="404040"/>
        </w:rPr>
        <w:t xml:space="preserve"> la política de calidad y medioambiente publicada por el Consejo General de Farmacéuticos de España </w:t>
      </w:r>
      <w:hyperlink r:id="rId10" w:history="1">
        <w:r w:rsidR="008E7F05" w:rsidRPr="00791B7B">
          <w:rPr>
            <w:rStyle w:val="Hipervnculo"/>
            <w:rFonts w:ascii="Helvetica" w:hAnsi="Helvetica" w:cs="Helvetica"/>
          </w:rPr>
          <w:t>Política de Calidad – Farmacéuticos (farmaceuticos.com)</w:t>
        </w:r>
      </w:hyperlink>
      <w:r w:rsidR="00647343">
        <w:rPr>
          <w:rFonts w:ascii="Helvetica" w:hAnsi="Helvetica" w:cs="Helvetica"/>
        </w:rPr>
        <w:t xml:space="preserve">; y establecemos nuestros propios </w:t>
      </w:r>
      <w:r w:rsidR="0026448F">
        <w:rPr>
          <w:rFonts w:ascii="Helvetica" w:hAnsi="Helvetica" w:cs="Helvetica"/>
        </w:rPr>
        <w:t xml:space="preserve">principios centrados en </w:t>
      </w:r>
      <w:r w:rsidR="0026448F" w:rsidRPr="0026448F">
        <w:rPr>
          <w:rFonts w:ascii="Helvetica" w:hAnsi="Helvetica" w:cs="Helvetica"/>
        </w:rPr>
        <w:t>satisfacer las necesidades de las partes interesadas, a través de nuestro sistema de gestión integrado</w:t>
      </w:r>
      <w:r w:rsidR="00C109E0">
        <w:rPr>
          <w:rFonts w:ascii="Helvetica" w:hAnsi="Helvetica" w:cs="Helvetica"/>
        </w:rPr>
        <w:t xml:space="preserve"> de calidad y medioambiente, basado en las normas ISO 9001 y 14001</w:t>
      </w:r>
      <w:r w:rsidR="0026448F">
        <w:rPr>
          <w:rFonts w:ascii="Helvetica" w:hAnsi="Helvetica" w:cs="Helvetica"/>
        </w:rPr>
        <w:t xml:space="preserve"> de forma eficiente, atendido por nuestro equipo humano altamente competente</w:t>
      </w:r>
      <w:r w:rsidR="00C109E0">
        <w:rPr>
          <w:rFonts w:ascii="Helvetica" w:hAnsi="Helvetica" w:cs="Helvetica"/>
        </w:rPr>
        <w:t>.</w:t>
      </w:r>
    </w:p>
    <w:p w14:paraId="61111303" w14:textId="77777777" w:rsidR="00C109E0" w:rsidRDefault="00C109E0" w:rsidP="00C109E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6CA627C" w14:textId="77777777" w:rsidR="00C109E0" w:rsidRDefault="00C109E0" w:rsidP="00C109E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A4BB1ED" w14:textId="42A4158E" w:rsidR="003329BC" w:rsidRDefault="003329BC" w:rsidP="00C109E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Para ello nos comprometemos a</w:t>
      </w:r>
      <w:r w:rsidR="008A068F">
        <w:rPr>
          <w:rFonts w:ascii="Helvetica" w:hAnsi="Helvetica" w:cs="Helvetica"/>
        </w:rPr>
        <w:t>:</w:t>
      </w:r>
    </w:p>
    <w:p w14:paraId="287104C3" w14:textId="77777777" w:rsidR="008A068F" w:rsidRDefault="008A068F" w:rsidP="00C109E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0F9408A5" w14:textId="60E973A7" w:rsidR="00902932" w:rsidRPr="005D7498" w:rsidRDefault="00902932" w:rsidP="0090293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C5C4A">
        <w:rPr>
          <w:rFonts w:ascii="Helvetica" w:hAnsi="Helvetica" w:cs="Helvetica"/>
        </w:rPr>
        <w:t xml:space="preserve">Cumplir con la totalidad de fines y competencias establecidas en el </w:t>
      </w:r>
      <w:r w:rsidR="009C45A4">
        <w:rPr>
          <w:rFonts w:ascii="Helvetica" w:hAnsi="Helvetica" w:cs="Helvetica"/>
        </w:rPr>
        <w:t>C</w:t>
      </w:r>
      <w:r w:rsidRPr="006C5C4A">
        <w:rPr>
          <w:rFonts w:ascii="Helvetica" w:hAnsi="Helvetica" w:cs="Helvetica"/>
        </w:rPr>
        <w:t xml:space="preserve">olegio </w:t>
      </w:r>
      <w:r w:rsidR="009C45A4">
        <w:rPr>
          <w:rFonts w:ascii="Helvetica" w:hAnsi="Helvetica" w:cs="Helvetica"/>
        </w:rPr>
        <w:t>O</w:t>
      </w:r>
      <w:r w:rsidRPr="006C5C4A">
        <w:rPr>
          <w:rFonts w:ascii="Helvetica" w:hAnsi="Helvetica" w:cs="Helvetica"/>
        </w:rPr>
        <w:t xml:space="preserve">ficial de </w:t>
      </w:r>
      <w:r w:rsidR="009C45A4">
        <w:rPr>
          <w:rFonts w:ascii="Helvetica" w:hAnsi="Helvetica" w:cs="Helvetica"/>
        </w:rPr>
        <w:t>F</w:t>
      </w:r>
      <w:r w:rsidRPr="006C5C4A">
        <w:rPr>
          <w:rFonts w:ascii="Helvetica" w:hAnsi="Helvetica" w:cs="Helvetica"/>
        </w:rPr>
        <w:t>armacéuticos de la provincia de Las Palmas</w:t>
      </w:r>
      <w:r w:rsidR="006C5C4A" w:rsidRPr="006C5C4A">
        <w:rPr>
          <w:rFonts w:ascii="Helvetica" w:hAnsi="Helvetica" w:cs="Helvetica"/>
        </w:rPr>
        <w:t xml:space="preserve">, publicadas en nuestra web: </w:t>
      </w:r>
      <w:hyperlink r:id="rId11" w:history="1">
        <w:r w:rsidR="006C5C4A">
          <w:rPr>
            <w:rStyle w:val="Hipervnculo"/>
          </w:rPr>
          <w:t>Funciones_del_COF.pdf (coflaspalmas.es)</w:t>
        </w:r>
      </w:hyperlink>
      <w:r w:rsidR="00CB635C">
        <w:t>.</w:t>
      </w:r>
    </w:p>
    <w:p w14:paraId="08173970" w14:textId="77777777" w:rsidR="005D7498" w:rsidRPr="005D7498" w:rsidRDefault="005D7498" w:rsidP="005D74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BF56835" w14:textId="00AB8BC1" w:rsidR="005D7498" w:rsidRDefault="005D7498" w:rsidP="0090293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Cumplir con todos los requisitos legales y reglamentarios que nos aplican.</w:t>
      </w:r>
    </w:p>
    <w:p w14:paraId="0CB975EF" w14:textId="77777777" w:rsidR="00BC5579" w:rsidRPr="00BC5579" w:rsidRDefault="00BC5579" w:rsidP="00BC5579">
      <w:pPr>
        <w:pStyle w:val="Prrafodelista"/>
        <w:rPr>
          <w:rFonts w:ascii="Helvetica" w:hAnsi="Helvetica" w:cs="Helvetica"/>
        </w:rPr>
      </w:pPr>
    </w:p>
    <w:p w14:paraId="69C02E34" w14:textId="12D5041D" w:rsidR="00BC5579" w:rsidRPr="00832290" w:rsidRDefault="00BC5579" w:rsidP="0090293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De acuerdo con los estatutos, defini</w:t>
      </w:r>
      <w:r w:rsidR="00D03565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 misión, visión y valores corporativos.</w:t>
      </w:r>
    </w:p>
    <w:p w14:paraId="4622F569" w14:textId="77777777" w:rsidR="00832290" w:rsidRPr="006C5C4A" w:rsidRDefault="00832290" w:rsidP="0083229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E9D4B9A" w14:textId="2B57FF46" w:rsidR="003329BC" w:rsidRDefault="003329BC" w:rsidP="003329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Establecer objetivos y metas</w:t>
      </w:r>
      <w:r w:rsidR="00E24642">
        <w:rPr>
          <w:rFonts w:ascii="Helvetica" w:hAnsi="Helvetica" w:cs="Helvetica"/>
        </w:rPr>
        <w:t xml:space="preserve"> de calidad</w:t>
      </w:r>
      <w:r>
        <w:rPr>
          <w:rFonts w:ascii="Helvetica" w:hAnsi="Helvetica" w:cs="Helvetica"/>
        </w:rPr>
        <w:t xml:space="preserve"> orientados a satisfacer las expectativas de nuestros colegiados, SCS, </w:t>
      </w:r>
      <w:r w:rsidR="00FF2A69">
        <w:rPr>
          <w:rFonts w:ascii="Helvetica" w:hAnsi="Helvetica" w:cs="Helvetica"/>
        </w:rPr>
        <w:t>asociaciones de</w:t>
      </w:r>
      <w:r w:rsidR="006C0DF4">
        <w:rPr>
          <w:rFonts w:ascii="Helvetica" w:hAnsi="Helvetica" w:cs="Helvetica"/>
        </w:rPr>
        <w:t xml:space="preserve"> pacientes</w:t>
      </w:r>
      <w:r w:rsidR="00FF2A6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y la sociedad en general</w:t>
      </w:r>
      <w:r w:rsidR="00CB635C">
        <w:rPr>
          <w:rFonts w:ascii="Helvetica" w:hAnsi="Helvetica" w:cs="Helvetica"/>
        </w:rPr>
        <w:t>.</w:t>
      </w:r>
    </w:p>
    <w:p w14:paraId="519B534B" w14:textId="77777777" w:rsidR="00832290" w:rsidRPr="00832290" w:rsidRDefault="00832290" w:rsidP="00832290">
      <w:pPr>
        <w:pStyle w:val="Prrafodelista"/>
        <w:rPr>
          <w:rFonts w:ascii="Helvetica" w:hAnsi="Helvetica" w:cs="Helvetica"/>
        </w:rPr>
      </w:pPr>
    </w:p>
    <w:p w14:paraId="16AF592F" w14:textId="128D00E0" w:rsidR="00832290" w:rsidRDefault="00832290" w:rsidP="003329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832290">
        <w:rPr>
          <w:rFonts w:ascii="Helvetica" w:hAnsi="Helvetica" w:cs="Helvetica"/>
        </w:rPr>
        <w:t>Mostrar un compromiso claro para la protección del medioambiente y la prevención de la contaminación</w:t>
      </w:r>
      <w:r w:rsidR="00F519B9" w:rsidRPr="00F519B9">
        <w:rPr>
          <w:rFonts w:ascii="Helvetica" w:hAnsi="Helvetica" w:cs="Helvetica"/>
        </w:rPr>
        <w:t xml:space="preserve"> </w:t>
      </w:r>
      <w:r w:rsidR="00F519B9">
        <w:rPr>
          <w:rFonts w:ascii="Helvetica" w:hAnsi="Helvetica" w:cs="Helvetica"/>
        </w:rPr>
        <w:t>y la protección de la biodiversidad y de los ecosistemas</w:t>
      </w:r>
      <w:r w:rsidRPr="00832290">
        <w:rPr>
          <w:rFonts w:ascii="Helvetica" w:hAnsi="Helvetica" w:cs="Helvetica"/>
        </w:rPr>
        <w:t>, con el uso sostenible de los recursos disponibles</w:t>
      </w:r>
      <w:r w:rsidR="00CC34F5">
        <w:rPr>
          <w:rFonts w:ascii="Helvetica" w:hAnsi="Helvetica" w:cs="Helvetica"/>
        </w:rPr>
        <w:t xml:space="preserve">, </w:t>
      </w:r>
      <w:r w:rsidRPr="00832290">
        <w:rPr>
          <w:rFonts w:ascii="Helvetica" w:hAnsi="Helvetica" w:cs="Helvetica"/>
        </w:rPr>
        <w:t xml:space="preserve">para lo cual establecemos objetivos y metas medioambientales </w:t>
      </w:r>
      <w:r w:rsidR="00216D38">
        <w:rPr>
          <w:rFonts w:ascii="Helvetica" w:hAnsi="Helvetica" w:cs="Helvetica"/>
        </w:rPr>
        <w:t>aline</w:t>
      </w:r>
      <w:r w:rsidR="00973C16">
        <w:rPr>
          <w:rFonts w:ascii="Helvetica" w:hAnsi="Helvetica" w:cs="Helvetica"/>
        </w:rPr>
        <w:t>ándonos</w:t>
      </w:r>
      <w:r w:rsidR="00216D38">
        <w:rPr>
          <w:rFonts w:ascii="Helvetica" w:hAnsi="Helvetica" w:cs="Helvetica"/>
        </w:rPr>
        <w:t xml:space="preserve"> con los objetivos de desarrollo sostenible</w:t>
      </w:r>
      <w:r w:rsidR="00973C16">
        <w:rPr>
          <w:rFonts w:ascii="Helvetica" w:hAnsi="Helvetica" w:cs="Helvetica"/>
        </w:rPr>
        <w:t xml:space="preserve"> (ODS)</w:t>
      </w:r>
      <w:r w:rsidR="00CB635C">
        <w:rPr>
          <w:rFonts w:ascii="Helvetica" w:hAnsi="Helvetica" w:cs="Helvetica"/>
        </w:rPr>
        <w:t>.</w:t>
      </w:r>
    </w:p>
    <w:p w14:paraId="69CAA711" w14:textId="77777777" w:rsidR="00832290" w:rsidRPr="00832290" w:rsidRDefault="00832290" w:rsidP="00832290">
      <w:pPr>
        <w:pStyle w:val="Prrafodelista"/>
        <w:rPr>
          <w:rFonts w:ascii="Helvetica" w:hAnsi="Helvetica" w:cs="Helvetica"/>
        </w:rPr>
      </w:pPr>
    </w:p>
    <w:p w14:paraId="3838503B" w14:textId="70E82911" w:rsidR="003329BC" w:rsidRDefault="00FF2A69" w:rsidP="003329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Dotar de medios necesarios humanos y materiales que permitan el desarrollo de las acciones definidas para alcanzar los objetivos y metas de forma eficiente.</w:t>
      </w:r>
    </w:p>
    <w:p w14:paraId="5F6194DD" w14:textId="77777777" w:rsidR="00C7540B" w:rsidRPr="00C7540B" w:rsidRDefault="00C7540B" w:rsidP="00C7540B">
      <w:pPr>
        <w:pStyle w:val="Prrafodelista"/>
        <w:rPr>
          <w:rFonts w:ascii="Helvetica" w:hAnsi="Helvetica" w:cs="Helvetica"/>
        </w:rPr>
      </w:pPr>
    </w:p>
    <w:p w14:paraId="46204771" w14:textId="4DF7C471" w:rsidR="00C7540B" w:rsidRDefault="00C7540B" w:rsidP="003329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Ser una institución innovadora en la aplicación de nuevas tecnologías que ayuden al cumplimiento de sus fines.</w:t>
      </w:r>
    </w:p>
    <w:p w14:paraId="7423C5EA" w14:textId="77777777" w:rsidR="00832290" w:rsidRPr="00832290" w:rsidRDefault="00832290" w:rsidP="00832290">
      <w:pPr>
        <w:pStyle w:val="Prrafodelista"/>
        <w:rPr>
          <w:rFonts w:ascii="Helvetica" w:hAnsi="Helvetica" w:cs="Helvetica"/>
        </w:rPr>
      </w:pPr>
    </w:p>
    <w:p w14:paraId="50AAF2AD" w14:textId="77777777" w:rsidR="0061091C" w:rsidRDefault="0061091C" w:rsidP="006109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51F5392" w14:textId="1954436A" w:rsidR="00FF2A69" w:rsidRPr="005D7498" w:rsidRDefault="00FF2A69" w:rsidP="005D749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Mejorar continuamente el desempeño de la organización</w:t>
      </w:r>
      <w:r w:rsidR="00F23806">
        <w:rPr>
          <w:rFonts w:ascii="Helvetica" w:hAnsi="Helvetica" w:cs="Helvetica"/>
        </w:rPr>
        <w:t xml:space="preserve"> orientado a aumentar la eficiencia de nuestros procesos.</w:t>
      </w:r>
    </w:p>
    <w:p w14:paraId="5226A70A" w14:textId="77777777" w:rsidR="00F23806" w:rsidRPr="00F23806" w:rsidRDefault="00F23806" w:rsidP="00F23806">
      <w:pPr>
        <w:pStyle w:val="Prrafodelista"/>
        <w:rPr>
          <w:rFonts w:ascii="Helvetica" w:hAnsi="Helvetica" w:cs="Helvetica"/>
        </w:rPr>
      </w:pPr>
    </w:p>
    <w:p w14:paraId="72658D67" w14:textId="10AE5843" w:rsidR="00FF2A69" w:rsidRDefault="00EB5AB3" w:rsidP="00FF2A6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Formar, informar, concienciar y difundir los principios, obligaciones y deberes relacionados con calidad y medioambiente tanto interna</w:t>
      </w:r>
      <w:r w:rsidR="00200AE3">
        <w:rPr>
          <w:rFonts w:ascii="Helvetica" w:hAnsi="Helvetica" w:cs="Helvetica"/>
        </w:rPr>
        <w:t>mente a nuestro personal,</w:t>
      </w:r>
      <w:r>
        <w:rPr>
          <w:rFonts w:ascii="Helvetica" w:hAnsi="Helvetica" w:cs="Helvetica"/>
        </w:rPr>
        <w:t xml:space="preserve"> como externamente a las partes interesadas.</w:t>
      </w:r>
    </w:p>
    <w:p w14:paraId="2BDAEFAA" w14:textId="079DA6D5" w:rsidR="001A0D1F" w:rsidRPr="00CA4DEB" w:rsidRDefault="001A0D1F" w:rsidP="00CA4D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14:paraId="3750FB69" w14:textId="77777777" w:rsidR="00381934" w:rsidRDefault="00381934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53CDCE4" w14:textId="77777777" w:rsidR="00CB635C" w:rsidRDefault="00CB635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280DEE4" w14:textId="77777777" w:rsidR="00CB635C" w:rsidRDefault="00CB635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A3BAF62" w14:textId="7706AF85" w:rsidR="00381934" w:rsidRDefault="00381934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Para ello establecemos como marco de referencia esta Política de Calidad y Medioambiente, que será revisada periódicamente y publicada en nuestra web para información de todas las partes interesadas, </w:t>
      </w:r>
      <w:r w:rsidR="00D47597">
        <w:rPr>
          <w:rFonts w:ascii="Helvetica" w:hAnsi="Helvetica" w:cs="Helvetica"/>
        </w:rPr>
        <w:t>y firmada en representación de todos, por el responsable de Calidad y Medioambiente de la organización</w:t>
      </w:r>
      <w:r w:rsidR="009C45A4">
        <w:rPr>
          <w:rFonts w:ascii="Helvetica" w:hAnsi="Helvetica" w:cs="Helvetica"/>
        </w:rPr>
        <w:t>.</w:t>
      </w:r>
    </w:p>
    <w:p w14:paraId="1DEDFF92" w14:textId="77777777" w:rsidR="00D47597" w:rsidRDefault="00D47597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2B6A75D" w14:textId="77777777" w:rsidR="00D47597" w:rsidRDefault="00D47597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89B8BA5" w14:textId="77777777" w:rsidR="00CB635C" w:rsidRDefault="00CB635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87B2F72" w14:textId="77777777" w:rsidR="006D7ACC" w:rsidRDefault="006D7AC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C01ACAB" w14:textId="77777777" w:rsidR="006D7ACC" w:rsidRDefault="006D7AC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56BD53B" w14:textId="77777777" w:rsidR="006D7ACC" w:rsidRDefault="006D7AC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00D9CED" w14:textId="77777777" w:rsidR="006D7ACC" w:rsidRDefault="006D7AC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922EBAA" w14:textId="77777777" w:rsidR="00CB635C" w:rsidRDefault="00CB635C" w:rsidP="003819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0DE91826" w14:textId="556869F7" w:rsidR="00D47597" w:rsidRDefault="00373B39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María Loreto Gómez Guedes</w:t>
      </w:r>
    </w:p>
    <w:p w14:paraId="3EE2B475" w14:textId="14282668" w:rsidR="00D47597" w:rsidRDefault="00373B39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Presidenta</w:t>
      </w:r>
    </w:p>
    <w:p w14:paraId="7AB96CA9" w14:textId="77777777" w:rsidR="00D47597" w:rsidRDefault="00D47597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7B74A09B" w14:textId="3C33176D" w:rsidR="00D47597" w:rsidRDefault="3AB19292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 w:rsidRPr="6FB99540">
        <w:rPr>
          <w:rFonts w:ascii="Helvetica" w:hAnsi="Helvetica" w:cs="Helvetica"/>
        </w:rPr>
        <w:t>Enero</w:t>
      </w:r>
      <w:r w:rsidR="0005257B" w:rsidRPr="6FB99540">
        <w:rPr>
          <w:rFonts w:ascii="Helvetica" w:hAnsi="Helvetica" w:cs="Helvetica"/>
        </w:rPr>
        <w:t xml:space="preserve"> 202</w:t>
      </w:r>
      <w:r w:rsidR="57F2C0BC" w:rsidRPr="6FB99540">
        <w:rPr>
          <w:rFonts w:ascii="Helvetica" w:hAnsi="Helvetica" w:cs="Helvetica"/>
        </w:rPr>
        <w:t>4</w:t>
      </w:r>
    </w:p>
    <w:p w14:paraId="72108D5B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5DB83A01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3EEB6A2B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1924307D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67795D19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22EB1EB3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3B95BAB4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7A30A092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56C6A3B0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32805932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448EC176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32E2A655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62B2F315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3B6D9BB6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2594CD6C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0FB91746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0B99CE7E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7E52E144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222AEC2F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7C146F7B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70C12C3E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3AE0B9D5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481339BC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5D57F2EA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5F3BECAA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42817189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00A254E4" w14:textId="77777777" w:rsidR="00C013A0" w:rsidRDefault="00C013A0" w:rsidP="006D7ACC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14:paraId="58AAE017" w14:textId="77777777" w:rsidR="000142B4" w:rsidRDefault="000142B4" w:rsidP="00715E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</w:p>
    <w:p w14:paraId="55B386A2" w14:textId="3960FBDB" w:rsidR="00715EF9" w:rsidRPr="0048320A" w:rsidRDefault="00715EF9" w:rsidP="00715EF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AEAD000">
        <w:rPr>
          <w:rFonts w:ascii="Helvetica" w:hAnsi="Helvetica" w:cs="Helvetica"/>
          <w:b/>
          <w:bCs/>
        </w:rPr>
        <w:t>MISIÓN</w:t>
      </w:r>
      <w:r w:rsidR="2AFC5C9B" w:rsidRPr="0AEAD000">
        <w:rPr>
          <w:rFonts w:ascii="Helvetica" w:hAnsi="Helvetica" w:cs="Helvetica"/>
          <w:b/>
          <w:bCs/>
        </w:rPr>
        <w:t xml:space="preserve"> (LO SOMOS HOY)</w:t>
      </w:r>
    </w:p>
    <w:p w14:paraId="4A6443B7" w14:textId="77777777" w:rsidR="00D22029" w:rsidRDefault="00D22029" w:rsidP="00483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A3BFB0A" w14:textId="69D1D870" w:rsidR="00D22029" w:rsidRPr="00A268E0" w:rsidRDefault="00715EF9" w:rsidP="0AEAD00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-BoldMT"/>
          <w:b/>
          <w:bCs/>
          <w:color w:val="4472C4" w:themeColor="accent1"/>
        </w:rPr>
      </w:pPr>
      <w:r w:rsidRPr="0AEAD000">
        <w:rPr>
          <w:rFonts w:ascii="Helvetica" w:hAnsi="Helvetica" w:cs="Helvetica"/>
        </w:rPr>
        <w:t xml:space="preserve">El </w:t>
      </w:r>
      <w:r w:rsidR="009C45A4">
        <w:rPr>
          <w:rFonts w:ascii="Helvetica" w:hAnsi="Helvetica" w:cs="Helvetica"/>
        </w:rPr>
        <w:t>I</w:t>
      </w:r>
      <w:r w:rsidRPr="0AEAD000">
        <w:rPr>
          <w:rFonts w:ascii="Helvetica" w:hAnsi="Helvetica" w:cs="Helvetica"/>
        </w:rPr>
        <w:t>lustre Colegio Oficial de Farmacéuticos de la provincia de Las Palmas es una Corporación de Derecho Público, reconocida y amparada por el artículo 36 de la Constitución, con personalidad jurídica propia y autonomía estatutaria, dentro del respeto a las Leyes</w:t>
      </w:r>
      <w:r w:rsidR="003A7AF8" w:rsidRPr="0AEAD000">
        <w:rPr>
          <w:rFonts w:ascii="Helvetica" w:hAnsi="Helvetica" w:cs="Helvetica"/>
        </w:rPr>
        <w:t xml:space="preserve">. </w:t>
      </w:r>
      <w:r w:rsidR="00D22029" w:rsidRPr="0AEAD000">
        <w:rPr>
          <w:rFonts w:ascii="Helvetica" w:hAnsi="Helvetica" w:cs="Helvetica"/>
        </w:rPr>
        <w:t xml:space="preserve">Para pertenecer al </w:t>
      </w:r>
      <w:r w:rsidR="002B1FC7">
        <w:rPr>
          <w:rFonts w:ascii="Helvetica" w:hAnsi="Helvetica" w:cs="Helvetica"/>
        </w:rPr>
        <w:t>I</w:t>
      </w:r>
      <w:r w:rsidR="00D22029" w:rsidRPr="0AEAD000">
        <w:rPr>
          <w:rFonts w:ascii="Helvetica" w:hAnsi="Helvetica" w:cs="Helvetica"/>
        </w:rPr>
        <w:t xml:space="preserve">lustre Colegio Oficial de Farmacéuticos es requisito indispensable estar en posesión del Título de Licenciado o Grado en Farmacia. </w:t>
      </w:r>
      <w:r w:rsidR="56FD7146" w:rsidRPr="00A268E0">
        <w:rPr>
          <w:rFonts w:ascii="Helvetica" w:hAnsi="Helvetica" w:cs="Arial-BoldMT"/>
          <w:b/>
          <w:bCs/>
          <w:color w:val="2F5496" w:themeColor="accent1" w:themeShade="BF"/>
        </w:rPr>
        <w:t>Nuestras funciones están reguladas en el Capítulo 2 de los estatutos, Fines y Competencias. Artículo 4</w:t>
      </w:r>
    </w:p>
    <w:p w14:paraId="54940659" w14:textId="77777777" w:rsidR="00BD5AE5" w:rsidRPr="00A268E0" w:rsidRDefault="00BD5AE5" w:rsidP="0048320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4472C4" w:themeColor="accent1"/>
        </w:rPr>
      </w:pPr>
    </w:p>
    <w:p w14:paraId="109BAD3C" w14:textId="77777777" w:rsidR="00F95FBE" w:rsidRDefault="00F95FBE" w:rsidP="00F95FB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-Roman"/>
          <w:color w:val="000000"/>
          <w:kern w:val="0"/>
        </w:rPr>
      </w:pPr>
    </w:p>
    <w:p w14:paraId="50954235" w14:textId="262D9B4F" w:rsidR="00C20F82" w:rsidRDefault="013DC3B7" w:rsidP="00C20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AEAD000">
        <w:rPr>
          <w:rFonts w:ascii="Helvetica" w:hAnsi="Helvetica" w:cs="Helvetica"/>
          <w:b/>
          <w:bCs/>
        </w:rPr>
        <w:t>VISIÓN (</w:t>
      </w:r>
      <w:r w:rsidR="5D6407AA" w:rsidRPr="0AEAD000">
        <w:rPr>
          <w:rFonts w:ascii="Helvetica" w:hAnsi="Helvetica" w:cs="Helvetica"/>
          <w:b/>
          <w:bCs/>
        </w:rPr>
        <w:t>LO QUE QUIERO SER MAÑANA)</w:t>
      </w:r>
    </w:p>
    <w:p w14:paraId="0919B92F" w14:textId="77777777" w:rsidR="00C20F82" w:rsidRDefault="00C20F82" w:rsidP="00C20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</w:rPr>
      </w:pPr>
    </w:p>
    <w:p w14:paraId="3AE1EFF4" w14:textId="2DB152FF" w:rsidR="00C20F82" w:rsidRDefault="00C20F82" w:rsidP="00C20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AEAD000">
        <w:rPr>
          <w:rFonts w:ascii="Helvetica" w:hAnsi="Helvetica" w:cs="Helvetica"/>
        </w:rPr>
        <w:t xml:space="preserve">Nos define la </w:t>
      </w:r>
      <w:r w:rsidRPr="00950B12">
        <w:rPr>
          <w:rFonts w:ascii="Helvetica" w:hAnsi="Helvetica" w:cs="Helvetica"/>
          <w:b/>
          <w:bCs/>
          <w:u w:val="single"/>
        </w:rPr>
        <w:t>i</w:t>
      </w:r>
      <w:r w:rsidRPr="00950B12">
        <w:rPr>
          <w:rFonts w:ascii="Helvetica" w:hAnsi="Helvetica" w:cs="Helvetica"/>
          <w:b/>
          <w:bCs/>
          <w:color w:val="2F5496" w:themeColor="accent1" w:themeShade="BF"/>
          <w:u w:val="single"/>
        </w:rPr>
        <w:t>nnovación y transformación</w:t>
      </w:r>
      <w:r w:rsidRPr="0AEAD000">
        <w:rPr>
          <w:rFonts w:ascii="Helvetica" w:hAnsi="Helvetica" w:cs="Helvetica"/>
        </w:rPr>
        <w:t xml:space="preserve"> en la aplicación de nuevas tecnologías de la información y gestión, para mantenernos en el futuro como </w:t>
      </w:r>
      <w:r w:rsidR="00A146A3">
        <w:rPr>
          <w:rFonts w:ascii="Helvetica" w:hAnsi="Helvetica" w:cs="Helvetica"/>
        </w:rPr>
        <w:t>i</w:t>
      </w:r>
      <w:r w:rsidRPr="0AEAD000">
        <w:rPr>
          <w:rFonts w:ascii="Helvetica" w:hAnsi="Helvetica" w:cs="Helvetica"/>
        </w:rPr>
        <w:t xml:space="preserve">nstitución de referencia en la Comunidad de Canarias por la calidad y excelencia de los servicios que ofrece a sus colegiados, socialmente responsable y sostenible.  </w:t>
      </w:r>
    </w:p>
    <w:p w14:paraId="08BF401B" w14:textId="77777777" w:rsidR="00C20F82" w:rsidRDefault="00C20F82" w:rsidP="00C20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2C0B04D5" w14:textId="77777777" w:rsidR="00C20F82" w:rsidRDefault="00C20F82" w:rsidP="00C20F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MT"/>
          <w:color w:val="000000"/>
          <w:kern w:val="0"/>
        </w:rPr>
      </w:pPr>
      <w:r w:rsidRPr="00D93054">
        <w:rPr>
          <w:rFonts w:ascii="Helvetica" w:hAnsi="Helvetica" w:cs="ArialMT"/>
          <w:color w:val="000000"/>
          <w:kern w:val="0"/>
        </w:rPr>
        <w:t xml:space="preserve">Manteniéndonos como </w:t>
      </w:r>
      <w:r w:rsidRPr="00950B12">
        <w:rPr>
          <w:rFonts w:ascii="Helvetica" w:hAnsi="Helvetica" w:cs="ArialMT"/>
          <w:b/>
          <w:bCs/>
          <w:color w:val="000000"/>
          <w:kern w:val="0"/>
          <w:u w:val="single"/>
        </w:rPr>
        <w:t>i</w:t>
      </w:r>
      <w:r w:rsidRPr="00950B12">
        <w:rPr>
          <w:rFonts w:ascii="Helvetica" w:hAnsi="Helvetica" w:cs="ArialMT"/>
          <w:b/>
          <w:bCs/>
          <w:color w:val="2F5496" w:themeColor="accent1" w:themeShade="BF"/>
          <w:kern w:val="0"/>
          <w:u w:val="single"/>
        </w:rPr>
        <w:t>nstitución comprometida y líder en la defensa de la salud</w:t>
      </w:r>
      <w:r w:rsidRPr="0073187B">
        <w:rPr>
          <w:rFonts w:ascii="Helvetica" w:hAnsi="Helvetica" w:cs="ArialMT"/>
          <w:color w:val="000000"/>
          <w:kern w:val="0"/>
        </w:rPr>
        <w:t xml:space="preserve"> colaborando con la</w:t>
      </w:r>
      <w:r>
        <w:rPr>
          <w:rFonts w:ascii="Helvetica" w:hAnsi="Helvetica" w:cs="ArialMT"/>
          <w:color w:val="000000"/>
          <w:kern w:val="0"/>
        </w:rPr>
        <w:t xml:space="preserve"> </w:t>
      </w:r>
      <w:r w:rsidRPr="0073187B">
        <w:rPr>
          <w:rFonts w:ascii="Helvetica" w:hAnsi="Helvetica" w:cs="ArialMT"/>
          <w:color w:val="000000"/>
          <w:kern w:val="0"/>
        </w:rPr>
        <w:t>administración pública, asociaciones de pacientes y ciudadanos en general.</w:t>
      </w:r>
    </w:p>
    <w:p w14:paraId="43F7FBBF" w14:textId="48E7F0DC" w:rsidR="0AEAD000" w:rsidRDefault="0AEAD000" w:rsidP="0AEAD000">
      <w:pPr>
        <w:spacing w:after="0" w:line="240" w:lineRule="auto"/>
        <w:jc w:val="both"/>
        <w:rPr>
          <w:rFonts w:ascii="Helvetica" w:hAnsi="Helvetica" w:cs="Helvetica"/>
        </w:rPr>
      </w:pPr>
    </w:p>
    <w:p w14:paraId="675E6E50" w14:textId="77777777" w:rsidR="0AEAD000" w:rsidRDefault="0AEAD000" w:rsidP="0AEAD000">
      <w:pPr>
        <w:spacing w:after="0" w:line="240" w:lineRule="auto"/>
        <w:jc w:val="right"/>
        <w:rPr>
          <w:rFonts w:ascii="Helvetica" w:hAnsi="Helvetica" w:cs="Helvetica"/>
        </w:rPr>
      </w:pPr>
    </w:p>
    <w:p w14:paraId="07639583" w14:textId="77777777" w:rsidR="15A25678" w:rsidRDefault="15A25678" w:rsidP="0AEAD000">
      <w:pPr>
        <w:spacing w:after="0" w:line="240" w:lineRule="auto"/>
        <w:jc w:val="both"/>
        <w:rPr>
          <w:rFonts w:ascii="Helvetica" w:hAnsi="Helvetica" w:cs="Helvetica"/>
          <w:b/>
          <w:bCs/>
        </w:rPr>
      </w:pPr>
      <w:r w:rsidRPr="0AEAD000">
        <w:rPr>
          <w:rFonts w:ascii="Helvetica" w:hAnsi="Helvetica" w:cs="Helvetica"/>
          <w:b/>
          <w:bCs/>
        </w:rPr>
        <w:t>VALORES</w:t>
      </w:r>
    </w:p>
    <w:p w14:paraId="3C88C9C6" w14:textId="77777777" w:rsidR="0AEAD000" w:rsidRDefault="0AEAD000" w:rsidP="0AEAD000">
      <w:pPr>
        <w:spacing w:after="0" w:line="240" w:lineRule="auto"/>
        <w:jc w:val="both"/>
        <w:rPr>
          <w:rFonts w:ascii="Helvetica" w:hAnsi="Helvetica" w:cs="Helvetica"/>
          <w:b/>
          <w:bCs/>
        </w:rPr>
      </w:pPr>
    </w:p>
    <w:p w14:paraId="7D28A8DE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b/>
          <w:bCs/>
          <w:color w:val="2F5496" w:themeColor="accent1" w:themeShade="BF"/>
          <w:u w:val="single"/>
        </w:rPr>
      </w:pPr>
      <w:bookmarkStart w:id="0" w:name="_Int_noDd9Tlb"/>
      <w:r w:rsidRPr="0AEAD000">
        <w:rPr>
          <w:rFonts w:ascii="Helvetica" w:hAnsi="Helvetica" w:cs="ArialMT"/>
          <w:b/>
          <w:bCs/>
          <w:color w:val="2F5496" w:themeColor="accent1" w:themeShade="BF"/>
          <w:u w:val="single"/>
        </w:rPr>
        <w:t>Ética profesional</w:t>
      </w:r>
      <w:bookmarkEnd w:id="0"/>
    </w:p>
    <w:p w14:paraId="76C84AC2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AEAD000">
        <w:rPr>
          <w:rFonts w:ascii="Helvetica" w:hAnsi="Helvetica" w:cs="ArialMT"/>
          <w:color w:val="000000" w:themeColor="text1"/>
        </w:rPr>
        <w:t xml:space="preserve">Deber de cumplir los preceptos recogidos en el </w:t>
      </w:r>
      <w:r w:rsidRPr="0AEAD000">
        <w:rPr>
          <w:rFonts w:ascii="Helvetica" w:hAnsi="Helvetica" w:cs="ArialMT"/>
          <w:b/>
          <w:bCs/>
          <w:color w:val="000000" w:themeColor="text1"/>
        </w:rPr>
        <w:t>código deontológico</w:t>
      </w:r>
      <w:r w:rsidRPr="0AEAD000">
        <w:rPr>
          <w:rFonts w:ascii="Helvetica" w:hAnsi="Helvetica" w:cs="ArialMT"/>
          <w:color w:val="000000" w:themeColor="text1"/>
        </w:rPr>
        <w:t xml:space="preserve"> de la profesión. Que los colegiados entiendan y conozcan los códigos por los cuales son mejores profesionales y les guía para una mejor labor profesional.</w:t>
      </w:r>
    </w:p>
    <w:p w14:paraId="0A585364" w14:textId="77777777" w:rsidR="0AEAD000" w:rsidRDefault="0AEAD000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</w:p>
    <w:p w14:paraId="67D42C58" w14:textId="34880433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  <w:sz w:val="20"/>
          <w:szCs w:val="20"/>
        </w:rPr>
      </w:pPr>
      <w:bookmarkStart w:id="1" w:name="_Int_7ITroxMI"/>
      <w:r w:rsidRPr="0AEAD000">
        <w:rPr>
          <w:rFonts w:ascii="Helvetica" w:hAnsi="Helvetica" w:cs="ArialMT"/>
          <w:color w:val="000000" w:themeColor="text1"/>
          <w:sz w:val="20"/>
          <w:szCs w:val="20"/>
        </w:rPr>
        <w:t>“Capítulo II Principios generales del ejercicio profesional</w:t>
      </w:r>
      <w:bookmarkEnd w:id="1"/>
    </w:p>
    <w:p w14:paraId="3C9447CC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  <w:sz w:val="20"/>
          <w:szCs w:val="20"/>
        </w:rPr>
      </w:pPr>
      <w:r w:rsidRPr="0AEAD000">
        <w:rPr>
          <w:rFonts w:ascii="Helvetica" w:hAnsi="Helvetica" w:cs="ArialMT"/>
          <w:color w:val="000000" w:themeColor="text1"/>
          <w:sz w:val="20"/>
          <w:szCs w:val="20"/>
        </w:rPr>
        <w:t>Artículo 4.- Principio generales de la actuación profesional.</w:t>
      </w:r>
    </w:p>
    <w:p w14:paraId="2C977028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  <w:sz w:val="20"/>
          <w:szCs w:val="20"/>
        </w:rPr>
      </w:pPr>
      <w:r w:rsidRPr="0AEAD000">
        <w:rPr>
          <w:rFonts w:ascii="Helvetica" w:hAnsi="Helvetica" w:cs="ArialMT"/>
          <w:color w:val="000000" w:themeColor="text1"/>
          <w:sz w:val="20"/>
          <w:szCs w:val="20"/>
        </w:rPr>
        <w:t>1.-En el ejercicio de su profesión el farmacéutico tendrá como objetivo el servicio a la sociedad, la mejora de la salud y la calidad de la vida del paciente y se guiará por la ética y la deontología.”</w:t>
      </w:r>
    </w:p>
    <w:p w14:paraId="7DD03E6A" w14:textId="77777777" w:rsidR="0AEAD000" w:rsidRDefault="0AEAD000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  <w:u w:val="single"/>
        </w:rPr>
      </w:pPr>
    </w:p>
    <w:p w14:paraId="069759F8" w14:textId="77777777" w:rsidR="15A25678" w:rsidRPr="000142B4" w:rsidRDefault="15A25678" w:rsidP="0AEAD000">
      <w:pPr>
        <w:spacing w:after="0" w:line="240" w:lineRule="auto"/>
        <w:jc w:val="both"/>
        <w:rPr>
          <w:rFonts w:ascii="Helvetica" w:hAnsi="Helvetica" w:cs="SymbolMT"/>
        </w:rPr>
      </w:pPr>
      <w:r w:rsidRPr="000142B4">
        <w:rPr>
          <w:rFonts w:ascii="Helvetica" w:hAnsi="Helvetica" w:cs="ArialMT"/>
          <w:b/>
          <w:bCs/>
          <w:color w:val="2F5496" w:themeColor="accent1" w:themeShade="BF"/>
          <w:u w:val="single"/>
        </w:rPr>
        <w:t>Solidaridad</w:t>
      </w:r>
      <w:r w:rsidRPr="000142B4">
        <w:rPr>
          <w:rFonts w:ascii="Helvetica" w:hAnsi="Helvetica" w:cs="ArialMT"/>
          <w:color w:val="00B050"/>
        </w:rPr>
        <w:t xml:space="preserve">. </w:t>
      </w:r>
      <w:r w:rsidRPr="000142B4">
        <w:rPr>
          <w:rFonts w:ascii="Helvetica" w:hAnsi="Helvetica" w:cs="ArialMT"/>
        </w:rPr>
        <w:t>Compromiso con las personas</w:t>
      </w:r>
    </w:p>
    <w:p w14:paraId="6B59C036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</w:rPr>
      </w:pPr>
      <w:r w:rsidRPr="0AEAD000">
        <w:rPr>
          <w:rFonts w:ascii="Helvetica" w:hAnsi="Helvetica" w:cs="ArialMT"/>
        </w:rPr>
        <w:t>El Colegio tiene la obligación de promover la difusión a nuestros colegiados, para su conocimiento, de todos los aspectos del código deontológico de la profesión sobre las relaciones entre los farmacéuticos y los pacientes/usuarios.</w:t>
      </w:r>
    </w:p>
    <w:p w14:paraId="3DD972B6" w14:textId="77777777" w:rsidR="0AEAD000" w:rsidRDefault="0AEAD000" w:rsidP="0AEAD000">
      <w:pPr>
        <w:spacing w:after="0" w:line="240" w:lineRule="auto"/>
        <w:jc w:val="both"/>
        <w:rPr>
          <w:rFonts w:ascii="Helvetica" w:hAnsi="Helvetica" w:cs="ArialMT"/>
        </w:rPr>
      </w:pPr>
    </w:p>
    <w:p w14:paraId="41D64644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sz w:val="20"/>
          <w:szCs w:val="20"/>
        </w:rPr>
      </w:pPr>
      <w:bookmarkStart w:id="2" w:name="_Int_xkTSGhqJ"/>
      <w:r w:rsidRPr="0AEAD000">
        <w:rPr>
          <w:rFonts w:ascii="Helvetica" w:hAnsi="Helvetica" w:cs="ArialMT"/>
        </w:rPr>
        <w:t>“</w:t>
      </w:r>
      <w:r w:rsidRPr="0AEAD000">
        <w:rPr>
          <w:rFonts w:ascii="Helvetica" w:hAnsi="Helvetica" w:cs="ArialMT"/>
          <w:sz w:val="20"/>
          <w:szCs w:val="20"/>
        </w:rPr>
        <w:t>Capítulo IV De las relaciones del Farmacéutico con el paciente /usuario”</w:t>
      </w:r>
      <w:bookmarkEnd w:id="2"/>
    </w:p>
    <w:p w14:paraId="340096A8" w14:textId="77777777" w:rsidR="0AEAD000" w:rsidRDefault="0AEAD000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  <w:sz w:val="20"/>
          <w:szCs w:val="20"/>
        </w:rPr>
      </w:pPr>
    </w:p>
    <w:p w14:paraId="6D43B8CC" w14:textId="06C9D396" w:rsidR="15A25678" w:rsidRPr="000142B4" w:rsidRDefault="15A25678" w:rsidP="0AEAD000">
      <w:pPr>
        <w:spacing w:after="0" w:line="240" w:lineRule="auto"/>
        <w:jc w:val="both"/>
        <w:rPr>
          <w:rFonts w:ascii="Helvetica" w:hAnsi="Helvetica" w:cs="SymbolMT"/>
          <w:color w:val="000000" w:themeColor="text1"/>
        </w:rPr>
      </w:pPr>
      <w:r w:rsidRPr="000142B4">
        <w:rPr>
          <w:rFonts w:ascii="Helvetica" w:hAnsi="Helvetica" w:cs="ArialMT"/>
          <w:color w:val="000000" w:themeColor="text1"/>
        </w:rPr>
        <w:t xml:space="preserve">Fomenta la </w:t>
      </w:r>
      <w:r w:rsidRPr="000142B4">
        <w:rPr>
          <w:rFonts w:ascii="Helvetica" w:hAnsi="Helvetica" w:cs="ArialMT"/>
          <w:b/>
          <w:bCs/>
          <w:color w:val="2F5496" w:themeColor="accent1" w:themeShade="BF"/>
          <w:u w:val="single"/>
        </w:rPr>
        <w:t>Transparencia</w:t>
      </w:r>
      <w:r w:rsidRPr="000142B4">
        <w:rPr>
          <w:rFonts w:ascii="Helvetica" w:hAnsi="Helvetica" w:cs="ArialMT"/>
          <w:color w:val="000000" w:themeColor="text1"/>
          <w:u w:val="single"/>
        </w:rPr>
        <w:t xml:space="preserve"> </w:t>
      </w:r>
      <w:r w:rsidRPr="000142B4">
        <w:rPr>
          <w:rFonts w:ascii="Helvetica" w:hAnsi="Helvetica" w:cs="ArialMT"/>
          <w:color w:val="000000" w:themeColor="text1"/>
        </w:rPr>
        <w:t>hacia sus colegiados y el resto de la sociedad</w:t>
      </w:r>
      <w:r w:rsidR="00A146A3">
        <w:rPr>
          <w:rFonts w:ascii="Helvetica" w:hAnsi="Helvetica" w:cs="ArialMT"/>
          <w:color w:val="000000" w:themeColor="text1"/>
        </w:rPr>
        <w:t>.</w:t>
      </w:r>
    </w:p>
    <w:p w14:paraId="7DC0B2DE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AEAD000">
        <w:rPr>
          <w:rFonts w:ascii="Helvetica" w:hAnsi="Helvetica" w:cs="ArialMT"/>
          <w:color w:val="000000" w:themeColor="text1"/>
        </w:rPr>
        <w:t xml:space="preserve">El compromiso con la transparencia del Colegio pasa por publicar toda la información relevante del mismo, conforme la Ley de Transparencia del Gobierno de Canarias. </w:t>
      </w:r>
    </w:p>
    <w:p w14:paraId="00B5D655" w14:textId="77777777" w:rsidR="0AEAD000" w:rsidRDefault="0AEAD000" w:rsidP="0AEAD000">
      <w:pPr>
        <w:spacing w:after="0" w:line="240" w:lineRule="auto"/>
        <w:jc w:val="both"/>
        <w:rPr>
          <w:rFonts w:ascii="Helvetica" w:hAnsi="Helvetica" w:cs="SymbolMT"/>
          <w:color w:val="000000" w:themeColor="text1"/>
        </w:rPr>
      </w:pPr>
    </w:p>
    <w:p w14:paraId="1923B9C6" w14:textId="77777777" w:rsidR="15A25678" w:rsidRPr="00A268E0" w:rsidRDefault="15A25678" w:rsidP="0AEAD000">
      <w:pPr>
        <w:spacing w:after="0" w:line="240" w:lineRule="auto"/>
        <w:jc w:val="both"/>
        <w:rPr>
          <w:rFonts w:ascii="Helvetica" w:hAnsi="Helvetica" w:cs="SymbolMT"/>
          <w:b/>
          <w:bCs/>
          <w:color w:val="2F5496" w:themeColor="accent1" w:themeShade="BF"/>
          <w:u w:val="single"/>
        </w:rPr>
      </w:pPr>
      <w:bookmarkStart w:id="3" w:name="_Int_E6b6r8qq"/>
      <w:r w:rsidRPr="00A268E0">
        <w:rPr>
          <w:rFonts w:ascii="Helvetica" w:hAnsi="Helvetica" w:cs="ArialMT"/>
          <w:b/>
          <w:bCs/>
          <w:color w:val="2F5496" w:themeColor="accent1" w:themeShade="BF"/>
          <w:u w:val="single"/>
        </w:rPr>
        <w:t>Innovación</w:t>
      </w:r>
      <w:bookmarkEnd w:id="3"/>
    </w:p>
    <w:p w14:paraId="33F15377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AEAD000">
        <w:rPr>
          <w:rFonts w:ascii="Helvetica" w:hAnsi="Helvetica" w:cs="ArialMT"/>
          <w:color w:val="000000" w:themeColor="text1"/>
        </w:rPr>
        <w:lastRenderedPageBreak/>
        <w:t>Usar las nuevas tecnologías de forma responsable para favorecer el conocimiento y actualización de nuestros colegiados y que sirve de ayuda para un mejor apoyo a los pacientes y usuarios en general.</w:t>
      </w:r>
    </w:p>
    <w:p w14:paraId="11613861" w14:textId="77777777" w:rsidR="0AEAD000" w:rsidRDefault="0AEAD000" w:rsidP="0AEAD000">
      <w:pPr>
        <w:spacing w:after="0" w:line="240" w:lineRule="auto"/>
        <w:jc w:val="both"/>
        <w:rPr>
          <w:rFonts w:ascii="Helvetica" w:hAnsi="Helvetica" w:cs="SymbolMT"/>
          <w:color w:val="000000" w:themeColor="text1"/>
        </w:rPr>
      </w:pPr>
    </w:p>
    <w:p w14:paraId="78B12AC7" w14:textId="77777777" w:rsidR="0061091C" w:rsidRDefault="0061091C" w:rsidP="0AEAD000">
      <w:pPr>
        <w:spacing w:after="0" w:line="240" w:lineRule="auto"/>
        <w:jc w:val="both"/>
        <w:rPr>
          <w:rFonts w:ascii="Helvetica" w:hAnsi="Helvetica" w:cs="SymbolMT"/>
          <w:color w:val="000000" w:themeColor="text1"/>
        </w:rPr>
      </w:pPr>
    </w:p>
    <w:p w14:paraId="06446414" w14:textId="77777777" w:rsidR="0061091C" w:rsidRDefault="0061091C" w:rsidP="0AEAD000">
      <w:pPr>
        <w:spacing w:after="0" w:line="240" w:lineRule="auto"/>
        <w:jc w:val="both"/>
        <w:rPr>
          <w:rFonts w:ascii="Helvetica" w:hAnsi="Helvetica" w:cs="ArialMT"/>
        </w:rPr>
      </w:pPr>
    </w:p>
    <w:p w14:paraId="55FD3DF8" w14:textId="77777777" w:rsidR="000B61C1" w:rsidRPr="0061091C" w:rsidRDefault="000B61C1" w:rsidP="0AEAD000">
      <w:pPr>
        <w:spacing w:after="0" w:line="240" w:lineRule="auto"/>
        <w:jc w:val="both"/>
        <w:rPr>
          <w:rFonts w:ascii="Helvetica" w:hAnsi="Helvetica" w:cs="ArialMT"/>
        </w:rPr>
      </w:pPr>
    </w:p>
    <w:p w14:paraId="5F55D1A3" w14:textId="77777777" w:rsidR="00F90222" w:rsidRDefault="00F90222" w:rsidP="0AEAD000">
      <w:pPr>
        <w:spacing w:after="0" w:line="240" w:lineRule="auto"/>
        <w:jc w:val="both"/>
        <w:rPr>
          <w:rFonts w:ascii="Helvetica" w:hAnsi="Helvetica" w:cs="ArialMT"/>
          <w:b/>
          <w:bCs/>
          <w:color w:val="2F5496" w:themeColor="accent1" w:themeShade="BF"/>
          <w:u w:val="single"/>
        </w:rPr>
      </w:pPr>
    </w:p>
    <w:p w14:paraId="129B5FD6" w14:textId="45801FEE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  <w:u w:val="single"/>
        </w:rPr>
      </w:pPr>
      <w:r w:rsidRPr="00A268E0">
        <w:rPr>
          <w:rFonts w:ascii="Helvetica" w:hAnsi="Helvetica" w:cs="ArialMT"/>
          <w:b/>
          <w:bCs/>
          <w:color w:val="2F5496" w:themeColor="accent1" w:themeShade="BF"/>
          <w:u w:val="single"/>
        </w:rPr>
        <w:t>Excelencia y Calidad del servicio</w:t>
      </w:r>
      <w:r w:rsidRPr="00A268E0">
        <w:rPr>
          <w:rFonts w:ascii="Helvetica" w:hAnsi="Helvetica" w:cs="ArialMT"/>
          <w:color w:val="2F5496" w:themeColor="accent1" w:themeShade="BF"/>
          <w:u w:val="single"/>
        </w:rPr>
        <w:t xml:space="preserve"> </w:t>
      </w:r>
      <w:r w:rsidRPr="000142B4">
        <w:rPr>
          <w:rFonts w:ascii="Helvetica" w:hAnsi="Helvetica" w:cs="ArialMT"/>
          <w:color w:val="000000" w:themeColor="text1"/>
        </w:rPr>
        <w:t>que se ofrece a los colegiados</w:t>
      </w:r>
      <w:r w:rsidR="000B61C1">
        <w:rPr>
          <w:rFonts w:ascii="Helvetica" w:hAnsi="Helvetica" w:cs="ArialMT"/>
          <w:color w:val="000000" w:themeColor="text1"/>
        </w:rPr>
        <w:t>.</w:t>
      </w:r>
    </w:p>
    <w:p w14:paraId="251F90B3" w14:textId="3A17E294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AEAD000">
        <w:rPr>
          <w:rFonts w:ascii="Helvetica" w:hAnsi="Helvetica" w:cs="ArialMT"/>
          <w:color w:val="000000" w:themeColor="text1"/>
        </w:rPr>
        <w:t>Nuestro compromiso con la calidad se manifiesta a través de la certificación de todos los procesos de gestión del colegio dentro del marco de las normas ISO, en concreto la norma ISO 9001 y 14001.</w:t>
      </w:r>
    </w:p>
    <w:p w14:paraId="435E39C8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AEAD000">
        <w:rPr>
          <w:rFonts w:ascii="Helvetica" w:hAnsi="Helvetica" w:cs="ArialMT"/>
          <w:color w:val="000000" w:themeColor="text1"/>
        </w:rPr>
        <w:t>Entender la calidad como un valor nuevo añadido al COF que sirve para detectar aquellas deficiencias, que sirva para establecer indicadores y corregir cada año las ineficiencias detectadas. Este proceso de auditoría anual de la calidad nos ayudará a evaluar de forma permanente el nivel de servicios ofrecidos.</w:t>
      </w:r>
    </w:p>
    <w:p w14:paraId="0551E4FE" w14:textId="77777777" w:rsidR="0AEAD000" w:rsidRDefault="0AEAD000" w:rsidP="0AEAD000">
      <w:pPr>
        <w:spacing w:after="0" w:line="240" w:lineRule="auto"/>
        <w:jc w:val="both"/>
        <w:rPr>
          <w:rFonts w:ascii="Helvetica" w:hAnsi="Helvetica" w:cs="SymbolMT"/>
          <w:color w:val="000000" w:themeColor="text1"/>
        </w:rPr>
      </w:pPr>
    </w:p>
    <w:p w14:paraId="49C00071" w14:textId="77777777" w:rsidR="0AEAD000" w:rsidRDefault="0AEAD000" w:rsidP="0AEAD000">
      <w:pPr>
        <w:spacing w:after="0" w:line="240" w:lineRule="auto"/>
        <w:jc w:val="both"/>
        <w:rPr>
          <w:rFonts w:ascii="Helvetica" w:hAnsi="Helvetica" w:cs="SymbolMT"/>
          <w:color w:val="000000" w:themeColor="text1"/>
        </w:rPr>
      </w:pPr>
    </w:p>
    <w:p w14:paraId="6937A621" w14:textId="77777777" w:rsidR="15A25678" w:rsidRPr="000142B4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007101E">
        <w:rPr>
          <w:rFonts w:ascii="Helvetica" w:hAnsi="Helvetica" w:cs="ArialMT"/>
          <w:b/>
          <w:bCs/>
          <w:color w:val="2F5496" w:themeColor="accent1" w:themeShade="BF"/>
          <w:u w:val="single"/>
        </w:rPr>
        <w:t>Eficiencia y responsabilidad en la gestión</w:t>
      </w:r>
      <w:r w:rsidRPr="0007101E">
        <w:rPr>
          <w:rFonts w:ascii="Helvetica" w:hAnsi="Helvetica" w:cs="ArialMT"/>
          <w:color w:val="2F5496" w:themeColor="accent1" w:themeShade="BF"/>
          <w:u w:val="single"/>
        </w:rPr>
        <w:t xml:space="preserve"> </w:t>
      </w:r>
      <w:r w:rsidRPr="000142B4">
        <w:rPr>
          <w:rFonts w:ascii="Helvetica" w:hAnsi="Helvetica" w:cs="ArialMT"/>
          <w:color w:val="000000" w:themeColor="text1"/>
        </w:rPr>
        <w:t>de los recursos económicos y patrimonio colegial.</w:t>
      </w:r>
    </w:p>
    <w:p w14:paraId="67D72987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AEAD000">
        <w:rPr>
          <w:rFonts w:ascii="Helvetica" w:hAnsi="Helvetica" w:cs="ArialMT"/>
          <w:color w:val="000000" w:themeColor="text1"/>
        </w:rPr>
        <w:t>Los colegiados realizan de forma periódica el pago de las cuotas colegiales por lo que la gestión de dichos ingresos debe ser eficiente, responsable y óptimo velando por la mejor gestión económica de dichos ingresos y mejor gestión de los gastos.</w:t>
      </w:r>
    </w:p>
    <w:p w14:paraId="15EF30D3" w14:textId="77777777" w:rsidR="15A25678" w:rsidRDefault="15A25678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  <w:r w:rsidRPr="0AEAD000">
        <w:rPr>
          <w:rFonts w:ascii="Helvetica" w:hAnsi="Helvetica" w:cs="ArialMT"/>
          <w:color w:val="000000" w:themeColor="text1"/>
        </w:rPr>
        <w:t>El colegio debe se conservador en la gestión del patrimonio económico colegial, evitando cualquier inversión o producto financiero que pueda poner en peligro o reduzca el patrimonio colegial.</w:t>
      </w:r>
    </w:p>
    <w:p w14:paraId="1958C36B" w14:textId="77777777" w:rsidR="0AEAD000" w:rsidRDefault="0AEAD000" w:rsidP="0AEAD000">
      <w:pPr>
        <w:spacing w:after="0" w:line="240" w:lineRule="auto"/>
        <w:jc w:val="both"/>
        <w:rPr>
          <w:rFonts w:ascii="Helvetica" w:hAnsi="Helvetica" w:cs="ArialMT"/>
          <w:color w:val="000000" w:themeColor="text1"/>
        </w:rPr>
      </w:pPr>
    </w:p>
    <w:p w14:paraId="0309C3B2" w14:textId="02CBCE86" w:rsidR="15A25678" w:rsidRDefault="15A25678" w:rsidP="0AEAD000">
      <w:pPr>
        <w:spacing w:after="0" w:line="240" w:lineRule="auto"/>
        <w:jc w:val="both"/>
        <w:rPr>
          <w:rFonts w:ascii="Helvetica" w:hAnsi="Helvetica" w:cs="ArialMT"/>
        </w:rPr>
      </w:pPr>
      <w:r w:rsidRPr="000142B4">
        <w:rPr>
          <w:rFonts w:ascii="Helvetica" w:hAnsi="Helvetica" w:cs="ArialMT"/>
          <w:b/>
          <w:bCs/>
          <w:color w:val="2F5496" w:themeColor="accent1" w:themeShade="BF"/>
          <w:u w:val="single"/>
        </w:rPr>
        <w:t>Equidad y Justicia</w:t>
      </w:r>
      <w:r w:rsidRPr="000142B4">
        <w:rPr>
          <w:rFonts w:ascii="Helvetica" w:hAnsi="Helvetica" w:cs="ArialMT"/>
          <w:color w:val="2F5496" w:themeColor="accent1" w:themeShade="BF"/>
        </w:rPr>
        <w:t xml:space="preserve"> </w:t>
      </w:r>
      <w:r w:rsidRPr="000142B4">
        <w:rPr>
          <w:rFonts w:ascii="Helvetica" w:hAnsi="Helvetica" w:cs="ArialMT"/>
        </w:rPr>
        <w:t>en las decisiones,</w:t>
      </w:r>
      <w:r w:rsidRPr="0AEAD000">
        <w:rPr>
          <w:rFonts w:ascii="Helvetica" w:hAnsi="Helvetica" w:cs="ArialMT"/>
        </w:rPr>
        <w:t xml:space="preserve"> actuando con equidad, sin discriminar por ninguna circunstancia personal, garantizando los derechos de colegiados y usuarios</w:t>
      </w:r>
      <w:r w:rsidR="00F90222">
        <w:rPr>
          <w:rFonts w:ascii="Helvetica" w:hAnsi="Helvetica" w:cs="ArialMT"/>
        </w:rPr>
        <w:t>.</w:t>
      </w:r>
    </w:p>
    <w:p w14:paraId="13C10CC8" w14:textId="71195364" w:rsidR="0AEAD000" w:rsidRPr="00E14D86" w:rsidRDefault="0AEAD000" w:rsidP="0AEAD000">
      <w:pPr>
        <w:spacing w:after="0" w:line="240" w:lineRule="auto"/>
        <w:jc w:val="both"/>
        <w:rPr>
          <w:rFonts w:ascii="Helvetica" w:hAnsi="Helvetica" w:cs="ArialMT"/>
        </w:rPr>
      </w:pPr>
    </w:p>
    <w:p w14:paraId="518F37AB" w14:textId="6769E0F1" w:rsidR="15A25678" w:rsidRDefault="15A25678" w:rsidP="0AEAD000">
      <w:pPr>
        <w:spacing w:after="0" w:line="240" w:lineRule="auto"/>
        <w:jc w:val="both"/>
        <w:rPr>
          <w:rFonts w:ascii="Helvetica" w:hAnsi="Helvetica" w:cs="Times-Roman"/>
          <w:color w:val="000000" w:themeColor="text1"/>
        </w:rPr>
      </w:pPr>
      <w:r w:rsidRPr="000142B4">
        <w:rPr>
          <w:rFonts w:ascii="Helvetica" w:hAnsi="Helvetica" w:cs="ArialMT"/>
          <w:b/>
          <w:bCs/>
          <w:color w:val="2F5496" w:themeColor="accent1" w:themeShade="BF"/>
          <w:u w:val="single"/>
        </w:rPr>
        <w:t>Responsabilidad social corporativa y Sostenibilidad</w:t>
      </w:r>
      <w:r w:rsidR="0007101E">
        <w:rPr>
          <w:rFonts w:ascii="Helvetica" w:hAnsi="Helvetica" w:cs="ArialMT"/>
        </w:rPr>
        <w:t>.</w:t>
      </w:r>
      <w:r w:rsidRPr="0AEAD000">
        <w:rPr>
          <w:rFonts w:ascii="Helvetica" w:hAnsi="Helvetica" w:cs="ArialMT"/>
        </w:rPr>
        <w:t xml:space="preserve"> En su triple vertiente de crear valor económico, social y medioambient</w:t>
      </w:r>
      <w:r w:rsidRPr="0AEAD000">
        <w:rPr>
          <w:rFonts w:ascii="Helvetica" w:hAnsi="Helvetica" w:cs="Times-Roman"/>
        </w:rPr>
        <w:t>al, con especial atención a su ámbito de aplicación, la provincia de Las Palmas.</w:t>
      </w:r>
    </w:p>
    <w:sectPr w:rsidR="15A2567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D7F9" w14:textId="77777777" w:rsidR="00821572" w:rsidRDefault="00821572" w:rsidP="0022072E">
      <w:pPr>
        <w:spacing w:after="0" w:line="240" w:lineRule="auto"/>
      </w:pPr>
      <w:r>
        <w:separator/>
      </w:r>
    </w:p>
  </w:endnote>
  <w:endnote w:type="continuationSeparator" w:id="0">
    <w:p w14:paraId="692A53AC" w14:textId="77777777" w:rsidR="00821572" w:rsidRDefault="00821572" w:rsidP="0022072E">
      <w:pPr>
        <w:spacing w:after="0" w:line="240" w:lineRule="auto"/>
      </w:pPr>
      <w:r>
        <w:continuationSeparator/>
      </w:r>
    </w:p>
  </w:endnote>
  <w:endnote w:type="continuationNotice" w:id="1">
    <w:p w14:paraId="765FFEE9" w14:textId="77777777" w:rsidR="00821572" w:rsidRDefault="00821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0D95" w14:textId="3424B055" w:rsidR="00A934B3" w:rsidRPr="00332C44" w:rsidRDefault="00A934B3" w:rsidP="00A934B3">
    <w:pPr>
      <w:pStyle w:val="Encabezado"/>
      <w:jc w:val="right"/>
      <w:rPr>
        <w:rFonts w:ascii="Helvetica" w:hAnsi="Helvetica" w:cs="Helvetica"/>
        <w:sz w:val="16"/>
        <w:szCs w:val="16"/>
      </w:rPr>
    </w:pPr>
    <w:r w:rsidRPr="00332C44">
      <w:rPr>
        <w:rFonts w:ascii="Helvetica" w:hAnsi="Helvetica" w:cs="Helvetica"/>
        <w:sz w:val="16"/>
        <w:szCs w:val="16"/>
      </w:rPr>
      <w:t xml:space="preserve">Rev. </w:t>
    </w:r>
    <w:r w:rsidR="003042D7">
      <w:rPr>
        <w:rFonts w:ascii="Helvetica" w:hAnsi="Helvetica" w:cs="Helvetica"/>
        <w:sz w:val="16"/>
        <w:szCs w:val="16"/>
      </w:rPr>
      <w:t>1</w:t>
    </w:r>
    <w:r w:rsidRPr="00332C44">
      <w:rPr>
        <w:rFonts w:ascii="Helvetica" w:hAnsi="Helvetica" w:cs="Helvetica"/>
        <w:sz w:val="16"/>
        <w:szCs w:val="16"/>
      </w:rPr>
      <w:t xml:space="preserve"> Fecha </w:t>
    </w:r>
    <w:r w:rsidR="003042D7">
      <w:rPr>
        <w:rFonts w:ascii="Helvetica" w:hAnsi="Helvetica" w:cs="Helvetica"/>
        <w:sz w:val="16"/>
        <w:szCs w:val="16"/>
      </w:rPr>
      <w:t>01</w:t>
    </w:r>
    <w:r w:rsidRPr="00332C44">
      <w:rPr>
        <w:rFonts w:ascii="Helvetica" w:hAnsi="Helvetica" w:cs="Helvetica"/>
        <w:sz w:val="16"/>
        <w:szCs w:val="16"/>
      </w:rPr>
      <w:t xml:space="preserve"> de </w:t>
    </w:r>
    <w:r w:rsidR="00E13942">
      <w:rPr>
        <w:rFonts w:ascii="Helvetica" w:hAnsi="Helvetica" w:cs="Helvetica"/>
        <w:sz w:val="16"/>
        <w:szCs w:val="16"/>
      </w:rPr>
      <w:t>febrero</w:t>
    </w:r>
    <w:r w:rsidRPr="00332C44">
      <w:rPr>
        <w:rFonts w:ascii="Helvetica" w:hAnsi="Helvetica" w:cs="Helvetica"/>
        <w:sz w:val="16"/>
        <w:szCs w:val="16"/>
      </w:rPr>
      <w:t xml:space="preserve"> de 202</w:t>
    </w:r>
    <w:r w:rsidR="00E13942">
      <w:rPr>
        <w:rFonts w:ascii="Helvetica" w:hAnsi="Helvetica" w:cs="Helvetica"/>
        <w:sz w:val="16"/>
        <w:szCs w:val="16"/>
      </w:rPr>
      <w:t>4</w:t>
    </w:r>
  </w:p>
  <w:p w14:paraId="3D80F8FA" w14:textId="3A471637" w:rsidR="00697B90" w:rsidRPr="00332C44" w:rsidRDefault="00697B90" w:rsidP="00A934B3">
    <w:pPr>
      <w:pStyle w:val="Encabezado"/>
      <w:jc w:val="right"/>
      <w:rPr>
        <w:rFonts w:ascii="Helvetica" w:hAnsi="Helvetica" w:cs="Helvetica"/>
        <w:sz w:val="16"/>
        <w:szCs w:val="16"/>
      </w:rPr>
    </w:pPr>
    <w:r w:rsidRPr="00332C44">
      <w:rPr>
        <w:rFonts w:ascii="Helvetica" w:hAnsi="Helvetica" w:cs="Helvetica"/>
        <w:sz w:val="16"/>
        <w:szCs w:val="16"/>
      </w:rPr>
      <w:t xml:space="preserve">Página </w:t>
    </w:r>
    <w:r w:rsidRPr="00332C44">
      <w:rPr>
        <w:rFonts w:ascii="Helvetica" w:hAnsi="Helvetica" w:cs="Helvetica"/>
        <w:b/>
        <w:bCs/>
        <w:sz w:val="16"/>
        <w:szCs w:val="16"/>
      </w:rPr>
      <w:fldChar w:fldCharType="begin"/>
    </w:r>
    <w:r w:rsidRPr="00332C44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332C44">
      <w:rPr>
        <w:rFonts w:ascii="Helvetica" w:hAnsi="Helvetica" w:cs="Helvetica"/>
        <w:b/>
        <w:bCs/>
        <w:sz w:val="16"/>
        <w:szCs w:val="16"/>
      </w:rPr>
      <w:fldChar w:fldCharType="separate"/>
    </w:r>
    <w:r w:rsidRPr="00332C44">
      <w:rPr>
        <w:rFonts w:ascii="Helvetica" w:hAnsi="Helvetica" w:cs="Helvetica"/>
        <w:b/>
        <w:bCs/>
        <w:sz w:val="16"/>
        <w:szCs w:val="16"/>
      </w:rPr>
      <w:t>1</w:t>
    </w:r>
    <w:r w:rsidRPr="00332C44">
      <w:rPr>
        <w:rFonts w:ascii="Helvetica" w:hAnsi="Helvetica" w:cs="Helvetica"/>
        <w:b/>
        <w:bCs/>
        <w:sz w:val="16"/>
        <w:szCs w:val="16"/>
      </w:rPr>
      <w:fldChar w:fldCharType="end"/>
    </w:r>
    <w:r w:rsidRPr="00332C44">
      <w:rPr>
        <w:rFonts w:ascii="Helvetica" w:hAnsi="Helvetica" w:cs="Helvetica"/>
        <w:sz w:val="16"/>
        <w:szCs w:val="16"/>
      </w:rPr>
      <w:t xml:space="preserve"> de </w:t>
    </w:r>
    <w:r w:rsidRPr="00332C44">
      <w:rPr>
        <w:rFonts w:ascii="Helvetica" w:hAnsi="Helvetica" w:cs="Helvetica"/>
        <w:b/>
        <w:bCs/>
        <w:sz w:val="16"/>
        <w:szCs w:val="16"/>
      </w:rPr>
      <w:fldChar w:fldCharType="begin"/>
    </w:r>
    <w:r w:rsidRPr="00332C44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332C44">
      <w:rPr>
        <w:rFonts w:ascii="Helvetica" w:hAnsi="Helvetica" w:cs="Helvetica"/>
        <w:b/>
        <w:bCs/>
        <w:sz w:val="16"/>
        <w:szCs w:val="16"/>
      </w:rPr>
      <w:fldChar w:fldCharType="separate"/>
    </w:r>
    <w:r w:rsidRPr="00332C44">
      <w:rPr>
        <w:rFonts w:ascii="Helvetica" w:hAnsi="Helvetica" w:cs="Helvetica"/>
        <w:b/>
        <w:bCs/>
        <w:sz w:val="16"/>
        <w:szCs w:val="16"/>
      </w:rPr>
      <w:t>2</w:t>
    </w:r>
    <w:r w:rsidRPr="00332C44">
      <w:rPr>
        <w:rFonts w:ascii="Helvetica" w:hAnsi="Helvetica" w:cs="Helvetica"/>
        <w:b/>
        <w:bCs/>
        <w:sz w:val="16"/>
        <w:szCs w:val="16"/>
      </w:rPr>
      <w:fldChar w:fldCharType="end"/>
    </w:r>
  </w:p>
  <w:p w14:paraId="6A72CCB4" w14:textId="77777777" w:rsidR="00A934B3" w:rsidRPr="00332C44" w:rsidRDefault="00A934B3">
    <w:pPr>
      <w:pStyle w:val="Piedepgina"/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482C" w14:textId="77777777" w:rsidR="00821572" w:rsidRDefault="00821572" w:rsidP="0022072E">
      <w:pPr>
        <w:spacing w:after="0" w:line="240" w:lineRule="auto"/>
      </w:pPr>
      <w:r>
        <w:separator/>
      </w:r>
    </w:p>
  </w:footnote>
  <w:footnote w:type="continuationSeparator" w:id="0">
    <w:p w14:paraId="54BF3830" w14:textId="77777777" w:rsidR="00821572" w:rsidRDefault="00821572" w:rsidP="0022072E">
      <w:pPr>
        <w:spacing w:after="0" w:line="240" w:lineRule="auto"/>
      </w:pPr>
      <w:r>
        <w:continuationSeparator/>
      </w:r>
    </w:p>
  </w:footnote>
  <w:footnote w:type="continuationNotice" w:id="1">
    <w:p w14:paraId="6C5C4B5B" w14:textId="77777777" w:rsidR="00821572" w:rsidRDefault="00821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1007" w14:textId="4B941BC9" w:rsidR="00A934B3" w:rsidRDefault="00A934B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734B3" wp14:editId="0BFACB75">
          <wp:simplePos x="0" y="0"/>
          <wp:positionH relativeFrom="margin">
            <wp:align>left</wp:align>
          </wp:positionH>
          <wp:positionV relativeFrom="paragraph">
            <wp:posOffset>-46528</wp:posOffset>
          </wp:positionV>
          <wp:extent cx="649605" cy="495935"/>
          <wp:effectExtent l="0" t="0" r="0" b="0"/>
          <wp:wrapTight wrapText="bothSides">
            <wp:wrapPolygon edited="0">
              <wp:start x="6334" y="1659"/>
              <wp:lineTo x="3167" y="9956"/>
              <wp:lineTo x="3167" y="12446"/>
              <wp:lineTo x="5067" y="19083"/>
              <wp:lineTo x="15202" y="19083"/>
              <wp:lineTo x="17736" y="15764"/>
              <wp:lineTo x="17736" y="9956"/>
              <wp:lineTo x="15202" y="1659"/>
              <wp:lineTo x="6334" y="1659"/>
            </wp:wrapPolygon>
          </wp:wrapTight>
          <wp:docPr id="214028416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E4D0F" w14:textId="10F9F693" w:rsidR="00C013A0" w:rsidRDefault="0022072E" w:rsidP="00B039FF">
    <w:pPr>
      <w:pStyle w:val="Encabezado"/>
      <w:jc w:val="center"/>
      <w:rPr>
        <w:rFonts w:ascii="Helvetica" w:hAnsi="Helvetica" w:cs="Helvetica"/>
        <w:b/>
        <w:bCs/>
        <w:sz w:val="28"/>
        <w:szCs w:val="28"/>
      </w:rPr>
    </w:pPr>
    <w:r w:rsidRPr="00A934B3">
      <w:rPr>
        <w:rFonts w:ascii="Helvetica" w:hAnsi="Helvetica" w:cs="Helvetica"/>
        <w:b/>
        <w:bCs/>
        <w:sz w:val="28"/>
        <w:szCs w:val="28"/>
      </w:rPr>
      <w:t>POLÍTICA DE CALIDAD</w:t>
    </w:r>
    <w:r w:rsidR="00B039FF">
      <w:rPr>
        <w:rFonts w:ascii="Helvetica" w:hAnsi="Helvetica" w:cs="Helvetica"/>
        <w:b/>
        <w:bCs/>
        <w:sz w:val="28"/>
        <w:szCs w:val="28"/>
      </w:rPr>
      <w:t>, TRANSPARENCIA</w:t>
    </w:r>
    <w:r w:rsidRPr="00A934B3">
      <w:rPr>
        <w:rFonts w:ascii="Helvetica" w:hAnsi="Helvetica" w:cs="Helvetica"/>
        <w:b/>
        <w:bCs/>
        <w:sz w:val="28"/>
        <w:szCs w:val="28"/>
      </w:rPr>
      <w:t xml:space="preserve"> Y MEDIOAMBIENTE</w:t>
    </w:r>
  </w:p>
  <w:p w14:paraId="7086CB13" w14:textId="0A4B3917" w:rsidR="0022072E" w:rsidRPr="00A934B3" w:rsidRDefault="0022072E" w:rsidP="00B039FF">
    <w:pPr>
      <w:pStyle w:val="Encabezado"/>
      <w:jc w:val="center"/>
      <w:rPr>
        <w:rFonts w:ascii="Helvetica" w:hAnsi="Helvetica" w:cs="Helvetica"/>
        <w:b/>
        <w:bCs/>
        <w:sz w:val="28"/>
        <w:szCs w:val="28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ITroxMI" int2:invalidationBookmarkName="" int2:hashCode="upaGE1G4LCtgr3" int2:id="1kFnzAA7">
      <int2:state int2:value="Rejected" int2:type="WordDesignerDefaultAnnotation"/>
    </int2:bookmark>
    <int2:bookmark int2:bookmarkName="_Int_noDd9Tlb" int2:invalidationBookmarkName="" int2:hashCode="Gxwp6fMc3Srfgg" int2:id="7kdIteZr">
      <int2:state int2:value="Rejected" int2:type="WordDesignerDefaultAnnotation"/>
    </int2:bookmark>
    <int2:bookmark int2:bookmarkName="_Int_xkTSGhqJ" int2:invalidationBookmarkName="" int2:hashCode="/b7MBNhOfQuzxv" int2:id="ABIfEjZD">
      <int2:state int2:value="Rejected" int2:type="WordDesignerDefaultAnnotation"/>
    </int2:bookmark>
    <int2:bookmark int2:bookmarkName="_Int_E6b6r8qq" int2:invalidationBookmarkName="" int2:hashCode="8c0Pz9kiP04hWe" int2:id="HZ338m7f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7.6pt;height:251.15pt" o:bullet="t">
        <v:imagedata r:id="rId1" o:title=""/>
      </v:shape>
    </w:pict>
  </w:numPicBullet>
  <w:abstractNum w:abstractNumId="0" w15:restartNumberingAfterBreak="0">
    <w:nsid w:val="168514E5"/>
    <w:multiLevelType w:val="hybridMultilevel"/>
    <w:tmpl w:val="51D019BA"/>
    <w:lvl w:ilvl="0" w:tplc="A2726DA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F69"/>
    <w:multiLevelType w:val="hybridMultilevel"/>
    <w:tmpl w:val="FFFFFFFF"/>
    <w:lvl w:ilvl="0" w:tplc="FE905FA4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  <w:color w:val="FFC000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92D3612"/>
    <w:multiLevelType w:val="hybridMultilevel"/>
    <w:tmpl w:val="5128C5DA"/>
    <w:lvl w:ilvl="0" w:tplc="9E129CA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096782">
    <w:abstractNumId w:val="1"/>
  </w:num>
  <w:num w:numId="2" w16cid:durableId="1671565431">
    <w:abstractNumId w:val="2"/>
  </w:num>
  <w:num w:numId="3" w16cid:durableId="162380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24"/>
    <w:rsid w:val="000142B4"/>
    <w:rsid w:val="0005257B"/>
    <w:rsid w:val="0007101E"/>
    <w:rsid w:val="000773BA"/>
    <w:rsid w:val="000B61C1"/>
    <w:rsid w:val="000C3FF6"/>
    <w:rsid w:val="000D1E5C"/>
    <w:rsid w:val="000E2031"/>
    <w:rsid w:val="00160A8C"/>
    <w:rsid w:val="001A0D1F"/>
    <w:rsid w:val="00200AE3"/>
    <w:rsid w:val="00216D38"/>
    <w:rsid w:val="0022072E"/>
    <w:rsid w:val="00232E8E"/>
    <w:rsid w:val="0026448F"/>
    <w:rsid w:val="00277025"/>
    <w:rsid w:val="002B1FC7"/>
    <w:rsid w:val="002D0E24"/>
    <w:rsid w:val="002E7BF2"/>
    <w:rsid w:val="002F0246"/>
    <w:rsid w:val="003042D7"/>
    <w:rsid w:val="00313921"/>
    <w:rsid w:val="0032574D"/>
    <w:rsid w:val="003329BC"/>
    <w:rsid w:val="00332C44"/>
    <w:rsid w:val="00356B36"/>
    <w:rsid w:val="00373B39"/>
    <w:rsid w:val="00381934"/>
    <w:rsid w:val="00394CDC"/>
    <w:rsid w:val="003A7AF8"/>
    <w:rsid w:val="003C0A46"/>
    <w:rsid w:val="003C5A7F"/>
    <w:rsid w:val="003C6526"/>
    <w:rsid w:val="00452946"/>
    <w:rsid w:val="00464900"/>
    <w:rsid w:val="0048320A"/>
    <w:rsid w:val="00575DF2"/>
    <w:rsid w:val="005A10B1"/>
    <w:rsid w:val="005A1B18"/>
    <w:rsid w:val="005D7498"/>
    <w:rsid w:val="0061091C"/>
    <w:rsid w:val="00612025"/>
    <w:rsid w:val="006221C8"/>
    <w:rsid w:val="00647343"/>
    <w:rsid w:val="0066622D"/>
    <w:rsid w:val="00697B90"/>
    <w:rsid w:val="006C0DF4"/>
    <w:rsid w:val="006C5C4A"/>
    <w:rsid w:val="006D7ACC"/>
    <w:rsid w:val="00703688"/>
    <w:rsid w:val="00715EF9"/>
    <w:rsid w:val="00780F90"/>
    <w:rsid w:val="00783CD5"/>
    <w:rsid w:val="00790205"/>
    <w:rsid w:val="00791B7B"/>
    <w:rsid w:val="007A12A3"/>
    <w:rsid w:val="00816A6C"/>
    <w:rsid w:val="00821572"/>
    <w:rsid w:val="00832290"/>
    <w:rsid w:val="00895581"/>
    <w:rsid w:val="008A068F"/>
    <w:rsid w:val="008E7F05"/>
    <w:rsid w:val="008F73E2"/>
    <w:rsid w:val="0090052B"/>
    <w:rsid w:val="00902932"/>
    <w:rsid w:val="00950B12"/>
    <w:rsid w:val="00973C16"/>
    <w:rsid w:val="0099489E"/>
    <w:rsid w:val="009A335F"/>
    <w:rsid w:val="009C45A4"/>
    <w:rsid w:val="009D28D7"/>
    <w:rsid w:val="00A146A3"/>
    <w:rsid w:val="00A268E0"/>
    <w:rsid w:val="00A52006"/>
    <w:rsid w:val="00A80D45"/>
    <w:rsid w:val="00A934B3"/>
    <w:rsid w:val="00AC2BD3"/>
    <w:rsid w:val="00AC512D"/>
    <w:rsid w:val="00B039FF"/>
    <w:rsid w:val="00B11ECE"/>
    <w:rsid w:val="00B13908"/>
    <w:rsid w:val="00B1415E"/>
    <w:rsid w:val="00BC5579"/>
    <w:rsid w:val="00BD5AE5"/>
    <w:rsid w:val="00C013A0"/>
    <w:rsid w:val="00C109E0"/>
    <w:rsid w:val="00C20F82"/>
    <w:rsid w:val="00C7540B"/>
    <w:rsid w:val="00C8741A"/>
    <w:rsid w:val="00CA4DEB"/>
    <w:rsid w:val="00CB022C"/>
    <w:rsid w:val="00CB635C"/>
    <w:rsid w:val="00CC34F5"/>
    <w:rsid w:val="00CD4904"/>
    <w:rsid w:val="00D03565"/>
    <w:rsid w:val="00D22029"/>
    <w:rsid w:val="00D47597"/>
    <w:rsid w:val="00D60288"/>
    <w:rsid w:val="00D8436F"/>
    <w:rsid w:val="00D90306"/>
    <w:rsid w:val="00D93054"/>
    <w:rsid w:val="00E13942"/>
    <w:rsid w:val="00E14D86"/>
    <w:rsid w:val="00E23CCB"/>
    <w:rsid w:val="00E24642"/>
    <w:rsid w:val="00E766B7"/>
    <w:rsid w:val="00EB4034"/>
    <w:rsid w:val="00EB5AB3"/>
    <w:rsid w:val="00F168D6"/>
    <w:rsid w:val="00F23806"/>
    <w:rsid w:val="00F519B9"/>
    <w:rsid w:val="00F54FF8"/>
    <w:rsid w:val="00F75CA5"/>
    <w:rsid w:val="00F90222"/>
    <w:rsid w:val="00F95FBE"/>
    <w:rsid w:val="00F96DD9"/>
    <w:rsid w:val="00FB6E74"/>
    <w:rsid w:val="00FC3A55"/>
    <w:rsid w:val="00FF2A69"/>
    <w:rsid w:val="013DC3B7"/>
    <w:rsid w:val="0AEAD000"/>
    <w:rsid w:val="15A25678"/>
    <w:rsid w:val="16E74C2A"/>
    <w:rsid w:val="17C82513"/>
    <w:rsid w:val="1B258623"/>
    <w:rsid w:val="26E2FE06"/>
    <w:rsid w:val="27FC9B3E"/>
    <w:rsid w:val="2AFC5C9B"/>
    <w:rsid w:val="2BFA3728"/>
    <w:rsid w:val="2F8CEE77"/>
    <w:rsid w:val="3AB19292"/>
    <w:rsid w:val="3EC2F7EF"/>
    <w:rsid w:val="40CA0C40"/>
    <w:rsid w:val="4B13FF82"/>
    <w:rsid w:val="56FD7146"/>
    <w:rsid w:val="57F2C0BC"/>
    <w:rsid w:val="5D6407AA"/>
    <w:rsid w:val="6D1B8E97"/>
    <w:rsid w:val="6D49EDDA"/>
    <w:rsid w:val="6FB99540"/>
    <w:rsid w:val="70532F59"/>
    <w:rsid w:val="76C92F73"/>
    <w:rsid w:val="7BA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95B3161"/>
  <w15:chartTrackingRefBased/>
  <w15:docId w15:val="{011FD39A-E9DA-4A3D-BAF6-9E9F564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E7F0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1B7B"/>
    <w:pPr>
      <w:spacing w:after="200" w:line="276" w:lineRule="auto"/>
      <w:ind w:left="720"/>
      <w:contextualSpacing/>
    </w:pPr>
    <w:rPr>
      <w:rFonts w:eastAsiaTheme="minorEastAsia" w:cs="Times New Roman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20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72E"/>
  </w:style>
  <w:style w:type="paragraph" w:styleId="Piedepgina">
    <w:name w:val="footer"/>
    <w:basedOn w:val="Normal"/>
    <w:link w:val="PiedepginaCar"/>
    <w:uiPriority w:val="99"/>
    <w:unhideWhenUsed/>
    <w:rsid w:val="00220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flaspalmas.es/docs/Funciones_del_COF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rmaceuticos.com/el-consejo-general/consejo-general/politica-de-calida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D0D94F83AB144AA1EAC6563988A77" ma:contentTypeVersion="12" ma:contentTypeDescription="Create a new document." ma:contentTypeScope="" ma:versionID="5ae9a73dc2a75605c96ae95fdc7816fa">
  <xsd:schema xmlns:xsd="http://www.w3.org/2001/XMLSchema" xmlns:xs="http://www.w3.org/2001/XMLSchema" xmlns:p="http://schemas.microsoft.com/office/2006/metadata/properties" xmlns:ns2="f3e7eb2c-3ded-49ad-9d07-c16d097200ca" xmlns:ns3="e4d812b4-23f0-4613-a206-6c4d32483ff7" targetNamespace="http://schemas.microsoft.com/office/2006/metadata/properties" ma:root="true" ma:fieldsID="49b1bee37b4f0ca297dacd48f3e7d586" ns2:_="" ns3:_="">
    <xsd:import namespace="f3e7eb2c-3ded-49ad-9d07-c16d097200ca"/>
    <xsd:import namespace="e4d812b4-23f0-4613-a206-6c4d32483f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eb2c-3ded-49ad-9d07-c16d09720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b53a2af-9641-44a3-828d-c21021dd70a9}" ma:internalName="TaxCatchAll" ma:showField="CatchAllData" ma:web="f3e7eb2c-3ded-49ad-9d07-c16d09720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12b4-23f0-4613-a206-6c4d32483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cb61d2b-6ddf-43b7-8bb6-ac1b7531d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d812b4-23f0-4613-a206-6c4d32483ff7">
      <Terms xmlns="http://schemas.microsoft.com/office/infopath/2007/PartnerControls"/>
    </lcf76f155ced4ddcb4097134ff3c332f>
    <TaxCatchAll xmlns="f3e7eb2c-3ded-49ad-9d07-c16d097200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B6101-82B5-4851-A6D9-16A9FEFF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eb2c-3ded-49ad-9d07-c16d097200ca"/>
    <ds:schemaRef ds:uri="e4d812b4-23f0-4613-a206-6c4d32483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B04F1-3F11-4E0D-8093-0152183DD43A}">
  <ds:schemaRefs>
    <ds:schemaRef ds:uri="http://schemas.microsoft.com/office/2006/metadata/properties"/>
    <ds:schemaRef ds:uri="http://schemas.microsoft.com/office/infopath/2007/PartnerControls"/>
    <ds:schemaRef ds:uri="e4d812b4-23f0-4613-a206-6c4d32483ff7"/>
    <ds:schemaRef ds:uri="f3e7eb2c-3ded-49ad-9d07-c16d097200ca"/>
  </ds:schemaRefs>
</ds:datastoreItem>
</file>

<file path=customXml/itemProps3.xml><?xml version="1.0" encoding="utf-8"?>
<ds:datastoreItem xmlns:ds="http://schemas.openxmlformats.org/officeDocument/2006/customXml" ds:itemID="{010D3CF8-E920-463E-8DCD-536950305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6412</Characters>
  <Application>Microsoft Office Word</Application>
  <DocSecurity>4</DocSecurity>
  <Lines>53</Lines>
  <Paragraphs>15</Paragraphs>
  <ScaleCrop>false</ScaleCrop>
  <Company/>
  <LinksUpToDate>false</LinksUpToDate>
  <CharactersWithSpaces>7562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https://www.coflaspalmas.es/docs/Funciones_del_COF.pdf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https://www.farmaceuticos.com/el-consejo-general/consejo-general/politica-de-calidad/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Puértolas López</dc:creator>
  <cp:keywords/>
  <dc:description/>
  <cp:lastModifiedBy>COFLP_OFFICE1</cp:lastModifiedBy>
  <cp:revision>2</cp:revision>
  <dcterms:created xsi:type="dcterms:W3CDTF">2024-02-21T11:23:00Z</dcterms:created>
  <dcterms:modified xsi:type="dcterms:W3CDTF">2024-02-21T11:23:00Z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0x01010005FD0D94F83AB144AA1EAC6563988A77</vt:lpwstr>
  </property>
  <property fmtid="{D5CDD505-2E9C-101B-9397-08002B2CF9AE}" pid="3" name="MediaServiceImageTags">
    <vt:lpwstr/>
  </property>
</Properties>
</file>