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6ECE28F4" w14:textId="23409B51"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7D3203" w:rsidRPr="007D3203">
        <w:rPr>
          <w:rFonts w:ascii="Karla" w:hAnsi="Karla"/>
        </w:rPr>
        <w:t>Alicia Wildpret Zugaza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r w:rsidR="007D3203" w:rsidRPr="007D3203">
        <w:rPr>
          <w:rFonts w:ascii="Karla" w:hAnsi="Karla"/>
        </w:rPr>
        <w:t>Vocal de Lanzarote y La Graciosa</w:t>
      </w:r>
    </w:p>
    <w:p w14:paraId="7606128C" w14:textId="0F8FEE68" w:rsidR="00634BFC" w:rsidRPr="00634BFC" w:rsidRDefault="00634BFC" w:rsidP="00634BFC">
      <w:pPr>
        <w:rPr>
          <w:rFonts w:ascii="Karla" w:hAnsi="Karla"/>
        </w:rPr>
      </w:pP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263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2091"/>
        <w:gridCol w:w="6313"/>
      </w:tblGrid>
      <w:tr w:rsidR="00634BFC" w:rsidRPr="00634BFC" w14:paraId="1E6EC868" w14:textId="77777777" w:rsidTr="00BE264D">
        <w:trPr>
          <w:trHeight w:val="970"/>
          <w:tblCellSpacing w:w="15" w:type="dxa"/>
        </w:trPr>
        <w:tc>
          <w:tcPr>
            <w:tcW w:w="814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61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268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BE264D">
        <w:trPr>
          <w:trHeight w:val="26"/>
          <w:tblCellSpacing w:w="15" w:type="dxa"/>
        </w:trPr>
        <w:tc>
          <w:tcPr>
            <w:tcW w:w="814" w:type="dxa"/>
            <w:vAlign w:val="center"/>
            <w:hideMark/>
          </w:tcPr>
          <w:p w14:paraId="1B0B02A5" w14:textId="4A9C0382" w:rsidR="00634BFC" w:rsidRPr="00634BFC" w:rsidRDefault="007D3203" w:rsidP="00634BFC">
            <w:pPr>
              <w:rPr>
                <w:rFonts w:ascii="Karla" w:hAnsi="Karla"/>
                <w:sz w:val="20"/>
                <w:szCs w:val="20"/>
              </w:rPr>
            </w:pPr>
            <w:r w:rsidRPr="007D3203">
              <w:rPr>
                <w:rFonts w:ascii="Karla" w:hAnsi="Karla"/>
                <w:sz w:val="20"/>
                <w:szCs w:val="20"/>
              </w:rPr>
              <w:t>1989</w:t>
            </w:r>
          </w:p>
        </w:tc>
        <w:tc>
          <w:tcPr>
            <w:tcW w:w="2061" w:type="dxa"/>
            <w:vAlign w:val="center"/>
            <w:hideMark/>
          </w:tcPr>
          <w:p w14:paraId="107124A6" w14:textId="6729ABD7" w:rsidR="00634BFC" w:rsidRPr="00634BFC" w:rsidRDefault="007D3203" w:rsidP="00634BFC">
            <w:pPr>
              <w:rPr>
                <w:rFonts w:ascii="Karla" w:hAnsi="Karla"/>
                <w:sz w:val="20"/>
                <w:szCs w:val="20"/>
              </w:rPr>
            </w:pPr>
            <w:r w:rsidRPr="007D3203">
              <w:rPr>
                <w:rFonts w:ascii="Karla" w:hAnsi="Karla"/>
                <w:sz w:val="20"/>
                <w:szCs w:val="20"/>
              </w:rPr>
              <w:t>Universidad de La Laguna</w:t>
            </w:r>
          </w:p>
        </w:tc>
        <w:tc>
          <w:tcPr>
            <w:tcW w:w="6268" w:type="dxa"/>
            <w:vAlign w:val="center"/>
            <w:hideMark/>
          </w:tcPr>
          <w:p w14:paraId="5F97AA54" w14:textId="29FD70C5" w:rsidR="00634BFC" w:rsidRPr="00634BFC" w:rsidRDefault="007D3203" w:rsidP="00634BFC">
            <w:pPr>
              <w:rPr>
                <w:rFonts w:ascii="Karla" w:hAnsi="Karla"/>
                <w:sz w:val="20"/>
                <w:szCs w:val="20"/>
              </w:rPr>
            </w:pPr>
            <w:r w:rsidRPr="007D3203">
              <w:rPr>
                <w:rFonts w:ascii="Karla" w:hAnsi="Karla"/>
                <w:sz w:val="20"/>
                <w:szCs w:val="20"/>
              </w:rPr>
              <w:t>Licenciada en Farmacia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7D3203">
        <w:trPr>
          <w:trHeight w:val="144"/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0C719360" w:rsidR="00634BFC" w:rsidRPr="00634BFC" w:rsidRDefault="007D3203" w:rsidP="00634BFC">
            <w:pPr>
              <w:rPr>
                <w:rFonts w:ascii="Karla" w:hAnsi="Karla"/>
                <w:sz w:val="20"/>
                <w:szCs w:val="20"/>
              </w:rPr>
            </w:pPr>
            <w:r w:rsidRPr="007D3203">
              <w:rPr>
                <w:rFonts w:ascii="Karla" w:hAnsi="Karla"/>
                <w:sz w:val="20"/>
                <w:szCs w:val="20"/>
              </w:rPr>
              <w:t>1989-1994</w:t>
            </w:r>
          </w:p>
        </w:tc>
        <w:tc>
          <w:tcPr>
            <w:tcW w:w="4789" w:type="dxa"/>
            <w:vAlign w:val="center"/>
            <w:hideMark/>
          </w:tcPr>
          <w:p w14:paraId="4527B1AC" w14:textId="1EDE2F6B" w:rsidR="00634BFC" w:rsidRPr="00634BFC" w:rsidRDefault="007D3203" w:rsidP="00634BFC">
            <w:pPr>
              <w:rPr>
                <w:rFonts w:ascii="Karla" w:hAnsi="Karla"/>
                <w:sz w:val="20"/>
                <w:szCs w:val="20"/>
              </w:rPr>
            </w:pPr>
            <w:r w:rsidRPr="007D3203">
              <w:rPr>
                <w:rFonts w:ascii="Karla" w:hAnsi="Karla"/>
                <w:sz w:val="20"/>
                <w:szCs w:val="20"/>
              </w:rPr>
              <w:t>Farmacia Hdros. Luis Wildpret</w:t>
            </w:r>
          </w:p>
        </w:tc>
        <w:tc>
          <w:tcPr>
            <w:tcW w:w="2790" w:type="dxa"/>
            <w:vAlign w:val="center"/>
            <w:hideMark/>
          </w:tcPr>
          <w:p w14:paraId="1ED7FD5C" w14:textId="51EAD956" w:rsidR="00634BFC" w:rsidRPr="00634BFC" w:rsidRDefault="007D3203" w:rsidP="00634BFC">
            <w:pPr>
              <w:rPr>
                <w:rFonts w:ascii="Karla" w:hAnsi="Karla"/>
                <w:sz w:val="20"/>
                <w:szCs w:val="20"/>
              </w:rPr>
            </w:pPr>
            <w:r w:rsidRPr="007D3203">
              <w:rPr>
                <w:rFonts w:ascii="Karla" w:hAnsi="Karla"/>
                <w:sz w:val="20"/>
                <w:szCs w:val="20"/>
              </w:rPr>
              <w:t>Farmacéutica Adjunta</w:t>
            </w:r>
          </w:p>
        </w:tc>
      </w:tr>
      <w:tr w:rsidR="00634BFC" w:rsidRPr="00634BFC" w14:paraId="64718CD2" w14:textId="77777777" w:rsidTr="007D3203">
        <w:trPr>
          <w:trHeight w:val="372"/>
          <w:tblCellSpacing w:w="15" w:type="dxa"/>
        </w:trPr>
        <w:tc>
          <w:tcPr>
            <w:tcW w:w="1370" w:type="dxa"/>
            <w:vAlign w:val="center"/>
            <w:hideMark/>
          </w:tcPr>
          <w:p w14:paraId="565DAEA5" w14:textId="54A1A080" w:rsidR="00634BFC" w:rsidRPr="00634BFC" w:rsidRDefault="007D3203" w:rsidP="00634BFC">
            <w:pPr>
              <w:rPr>
                <w:rFonts w:ascii="Karla" w:hAnsi="Karla"/>
                <w:sz w:val="20"/>
                <w:szCs w:val="20"/>
              </w:rPr>
            </w:pPr>
            <w:r w:rsidRPr="007D3203">
              <w:rPr>
                <w:rFonts w:ascii="Karla" w:hAnsi="Karla"/>
                <w:sz w:val="20"/>
                <w:szCs w:val="20"/>
              </w:rPr>
              <w:t>1994-2014</w:t>
            </w:r>
          </w:p>
        </w:tc>
        <w:tc>
          <w:tcPr>
            <w:tcW w:w="4789" w:type="dxa"/>
            <w:vAlign w:val="center"/>
            <w:hideMark/>
          </w:tcPr>
          <w:p w14:paraId="6301C19D" w14:textId="5400EE4C" w:rsidR="00634BFC" w:rsidRPr="00634BFC" w:rsidRDefault="007D3203" w:rsidP="00634BFC">
            <w:pPr>
              <w:rPr>
                <w:rFonts w:ascii="Karla" w:hAnsi="Karla"/>
                <w:sz w:val="20"/>
                <w:szCs w:val="20"/>
              </w:rPr>
            </w:pPr>
            <w:r w:rsidRPr="007D3203">
              <w:rPr>
                <w:rFonts w:ascii="Karla" w:hAnsi="Karla"/>
                <w:sz w:val="20"/>
                <w:szCs w:val="20"/>
              </w:rPr>
              <w:t>Farmacia Wildpret CB</w:t>
            </w:r>
          </w:p>
        </w:tc>
        <w:tc>
          <w:tcPr>
            <w:tcW w:w="2790" w:type="dxa"/>
            <w:vAlign w:val="center"/>
            <w:hideMark/>
          </w:tcPr>
          <w:p w14:paraId="556D7D6C" w14:textId="60A7F4DD" w:rsidR="00634BFC" w:rsidRPr="00634BFC" w:rsidRDefault="007D3203" w:rsidP="00634BFC">
            <w:pPr>
              <w:rPr>
                <w:rFonts w:ascii="Karla" w:hAnsi="Karla"/>
                <w:sz w:val="20"/>
                <w:szCs w:val="20"/>
              </w:rPr>
            </w:pPr>
            <w:r w:rsidRPr="007D3203">
              <w:rPr>
                <w:rFonts w:ascii="Karla" w:hAnsi="Karla"/>
                <w:sz w:val="20"/>
                <w:szCs w:val="20"/>
              </w:rPr>
              <w:t>Farmacéutica Titular</w:t>
            </w:r>
          </w:p>
        </w:tc>
      </w:tr>
      <w:tr w:rsidR="00634BFC" w:rsidRPr="00634BFC" w14:paraId="180A2BAF" w14:textId="77777777" w:rsidTr="007D3203">
        <w:trPr>
          <w:trHeight w:val="112"/>
          <w:tblCellSpacing w:w="15" w:type="dxa"/>
        </w:trPr>
        <w:tc>
          <w:tcPr>
            <w:tcW w:w="1370" w:type="dxa"/>
            <w:vAlign w:val="center"/>
            <w:hideMark/>
          </w:tcPr>
          <w:p w14:paraId="73344667" w14:textId="6B7F1290" w:rsidR="00634BFC" w:rsidRPr="00634BFC" w:rsidRDefault="007D3203" w:rsidP="00634BFC">
            <w:pPr>
              <w:rPr>
                <w:rFonts w:ascii="Karla" w:hAnsi="Karla"/>
                <w:sz w:val="20"/>
                <w:szCs w:val="20"/>
              </w:rPr>
            </w:pPr>
            <w:r w:rsidRPr="007D3203">
              <w:rPr>
                <w:rFonts w:ascii="Karla" w:hAnsi="Karla"/>
                <w:sz w:val="20"/>
                <w:szCs w:val="20"/>
              </w:rPr>
              <w:t>1994-2008</w:t>
            </w:r>
          </w:p>
        </w:tc>
        <w:tc>
          <w:tcPr>
            <w:tcW w:w="4789" w:type="dxa"/>
            <w:vAlign w:val="center"/>
            <w:hideMark/>
          </w:tcPr>
          <w:p w14:paraId="377DCFC2" w14:textId="481FCD55" w:rsidR="00634BFC" w:rsidRPr="00634BFC" w:rsidRDefault="007D3203" w:rsidP="00634BFC">
            <w:pPr>
              <w:rPr>
                <w:rFonts w:ascii="Karla" w:hAnsi="Karla"/>
                <w:sz w:val="20"/>
                <w:szCs w:val="20"/>
              </w:rPr>
            </w:pPr>
            <w:r w:rsidRPr="007D3203">
              <w:rPr>
                <w:rFonts w:ascii="Karla" w:hAnsi="Karla"/>
                <w:sz w:val="20"/>
                <w:szCs w:val="20"/>
              </w:rPr>
              <w:t>Centro Farmacéutico de Tenerife SA</w:t>
            </w:r>
          </w:p>
        </w:tc>
        <w:tc>
          <w:tcPr>
            <w:tcW w:w="2790" w:type="dxa"/>
            <w:vAlign w:val="center"/>
            <w:hideMark/>
          </w:tcPr>
          <w:p w14:paraId="70982682" w14:textId="64EDDBCB" w:rsidR="00634BFC" w:rsidRPr="00634BFC" w:rsidRDefault="007D3203" w:rsidP="00634BFC">
            <w:pPr>
              <w:rPr>
                <w:rFonts w:ascii="Karla" w:hAnsi="Karla"/>
                <w:sz w:val="20"/>
                <w:szCs w:val="20"/>
              </w:rPr>
            </w:pPr>
            <w:r w:rsidRPr="007D3203">
              <w:rPr>
                <w:rFonts w:ascii="Karla" w:hAnsi="Karla"/>
                <w:sz w:val="20"/>
                <w:szCs w:val="20"/>
              </w:rPr>
              <w:t>Vocal Consejo de Administración</w:t>
            </w:r>
          </w:p>
        </w:tc>
      </w:tr>
      <w:tr w:rsidR="0013253D" w:rsidRPr="00634BFC" w14:paraId="14C94D20" w14:textId="77777777" w:rsidTr="007D3203">
        <w:trPr>
          <w:trHeight w:val="112"/>
          <w:tblCellSpacing w:w="15" w:type="dxa"/>
        </w:trPr>
        <w:tc>
          <w:tcPr>
            <w:tcW w:w="1370" w:type="dxa"/>
            <w:vAlign w:val="center"/>
          </w:tcPr>
          <w:p w14:paraId="270BF251" w14:textId="566F5EB4" w:rsidR="0013253D" w:rsidRPr="007D3203" w:rsidRDefault="0013253D" w:rsidP="00634BFC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2008-2019</w:t>
            </w:r>
          </w:p>
        </w:tc>
        <w:tc>
          <w:tcPr>
            <w:tcW w:w="4789" w:type="dxa"/>
            <w:vAlign w:val="center"/>
          </w:tcPr>
          <w:p w14:paraId="105BE5FF" w14:textId="08C8DDF8" w:rsidR="0013253D" w:rsidRPr="007D3203" w:rsidRDefault="0013253D" w:rsidP="00634BFC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COFARES CANARIAS SA</w:t>
            </w:r>
          </w:p>
        </w:tc>
        <w:tc>
          <w:tcPr>
            <w:tcW w:w="2790" w:type="dxa"/>
            <w:vAlign w:val="center"/>
          </w:tcPr>
          <w:p w14:paraId="30930F93" w14:textId="72CB9C04" w:rsidR="0013253D" w:rsidRPr="007D3203" w:rsidRDefault="0013253D" w:rsidP="00634BFC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Vocal Consejo de Administración</w:t>
            </w:r>
          </w:p>
        </w:tc>
      </w:tr>
      <w:tr w:rsidR="0013253D" w:rsidRPr="00634BFC" w14:paraId="64EE5CFF" w14:textId="77777777" w:rsidTr="007D3203">
        <w:trPr>
          <w:trHeight w:val="112"/>
          <w:tblCellSpacing w:w="15" w:type="dxa"/>
        </w:trPr>
        <w:tc>
          <w:tcPr>
            <w:tcW w:w="1370" w:type="dxa"/>
            <w:vAlign w:val="center"/>
          </w:tcPr>
          <w:p w14:paraId="1AA71B57" w14:textId="258B7BF5" w:rsidR="0013253D" w:rsidRPr="007D3203" w:rsidRDefault="0013253D" w:rsidP="00634BFC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2005-2013</w:t>
            </w:r>
          </w:p>
        </w:tc>
        <w:tc>
          <w:tcPr>
            <w:tcW w:w="4789" w:type="dxa"/>
            <w:vAlign w:val="center"/>
          </w:tcPr>
          <w:p w14:paraId="17D0862A" w14:textId="698BF9D5" w:rsidR="0013253D" w:rsidRPr="007D3203" w:rsidRDefault="0013253D" w:rsidP="00634BFC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COFARES</w:t>
            </w:r>
          </w:p>
        </w:tc>
        <w:tc>
          <w:tcPr>
            <w:tcW w:w="2790" w:type="dxa"/>
            <w:vAlign w:val="center"/>
          </w:tcPr>
          <w:p w14:paraId="35B7BD85" w14:textId="51350302" w:rsidR="0013253D" w:rsidRPr="007D3203" w:rsidRDefault="0013253D" w:rsidP="00634BFC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Miembro Comisión Económica</w:t>
            </w:r>
          </w:p>
        </w:tc>
      </w:tr>
      <w:tr w:rsidR="0013253D" w:rsidRPr="00634BFC" w14:paraId="44543192" w14:textId="77777777" w:rsidTr="007D3203">
        <w:trPr>
          <w:trHeight w:val="112"/>
          <w:tblCellSpacing w:w="15" w:type="dxa"/>
        </w:trPr>
        <w:tc>
          <w:tcPr>
            <w:tcW w:w="1370" w:type="dxa"/>
            <w:vAlign w:val="center"/>
          </w:tcPr>
          <w:p w14:paraId="78AEB8D0" w14:textId="6EE19AE6" w:rsidR="0013253D" w:rsidRPr="0013253D" w:rsidRDefault="0013253D" w:rsidP="00634BFC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2008-2016</w:t>
            </w:r>
          </w:p>
        </w:tc>
        <w:tc>
          <w:tcPr>
            <w:tcW w:w="4789" w:type="dxa"/>
            <w:vAlign w:val="center"/>
          </w:tcPr>
          <w:p w14:paraId="61F50111" w14:textId="40C52630" w:rsidR="0013253D" w:rsidRPr="0013253D" w:rsidRDefault="0013253D" w:rsidP="00634BFC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Colegio Oficial de Farmacéuticos de Santa Cruz de Tenerife</w:t>
            </w:r>
          </w:p>
        </w:tc>
        <w:tc>
          <w:tcPr>
            <w:tcW w:w="2790" w:type="dxa"/>
            <w:vAlign w:val="center"/>
          </w:tcPr>
          <w:p w14:paraId="0F36CC9C" w14:textId="65D585AD" w:rsidR="0013253D" w:rsidRPr="0013253D" w:rsidRDefault="0013253D" w:rsidP="00634BFC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Secretaria</w:t>
            </w:r>
          </w:p>
        </w:tc>
      </w:tr>
      <w:tr w:rsidR="00236C99" w:rsidRPr="00634BFC" w14:paraId="07989E1B" w14:textId="77777777" w:rsidTr="00B120F2">
        <w:trPr>
          <w:trHeight w:val="112"/>
          <w:tblCellSpacing w:w="15" w:type="dxa"/>
        </w:trPr>
        <w:tc>
          <w:tcPr>
            <w:tcW w:w="1370" w:type="dxa"/>
            <w:vAlign w:val="center"/>
          </w:tcPr>
          <w:p w14:paraId="3AEF1ACC" w14:textId="0DC9EF3B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236C99">
              <w:rPr>
                <w:rFonts w:ascii="Karla" w:hAnsi="Karla"/>
                <w:sz w:val="20"/>
                <w:szCs w:val="20"/>
              </w:rPr>
              <w:t>2009-2013</w:t>
            </w:r>
          </w:p>
        </w:tc>
        <w:tc>
          <w:tcPr>
            <w:tcW w:w="4789" w:type="dxa"/>
            <w:vAlign w:val="center"/>
          </w:tcPr>
          <w:p w14:paraId="01E3D410" w14:textId="7229BC9F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COFARES</w:t>
            </w:r>
          </w:p>
        </w:tc>
        <w:tc>
          <w:tcPr>
            <w:tcW w:w="2790" w:type="dxa"/>
          </w:tcPr>
          <w:p w14:paraId="1C4B1606" w14:textId="0704611B" w:rsidR="00236C99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236C99">
              <w:rPr>
                <w:rFonts w:ascii="Karla" w:hAnsi="Karla"/>
                <w:sz w:val="20"/>
                <w:szCs w:val="20"/>
              </w:rPr>
              <w:t>Consejera del Consejo Rector</w:t>
            </w:r>
          </w:p>
        </w:tc>
      </w:tr>
      <w:tr w:rsidR="00236C99" w:rsidRPr="00634BFC" w14:paraId="2E2FC002" w14:textId="77777777" w:rsidTr="00B120F2">
        <w:trPr>
          <w:trHeight w:val="112"/>
          <w:tblCellSpacing w:w="15" w:type="dxa"/>
        </w:trPr>
        <w:tc>
          <w:tcPr>
            <w:tcW w:w="1370" w:type="dxa"/>
            <w:vAlign w:val="center"/>
          </w:tcPr>
          <w:p w14:paraId="6E1EE3CE" w14:textId="290DED39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2013-2017</w:t>
            </w:r>
          </w:p>
        </w:tc>
        <w:tc>
          <w:tcPr>
            <w:tcW w:w="4789" w:type="dxa"/>
            <w:vAlign w:val="center"/>
          </w:tcPr>
          <w:p w14:paraId="32164747" w14:textId="08D8D749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COFARES</w:t>
            </w:r>
          </w:p>
        </w:tc>
        <w:tc>
          <w:tcPr>
            <w:tcW w:w="2790" w:type="dxa"/>
          </w:tcPr>
          <w:p w14:paraId="1BB948EF" w14:textId="5955FC7C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Vicesecretaria del Consejo Rector</w:t>
            </w:r>
          </w:p>
        </w:tc>
      </w:tr>
      <w:tr w:rsidR="00236C99" w:rsidRPr="00634BFC" w14:paraId="112FD191" w14:textId="77777777" w:rsidTr="00B120F2">
        <w:trPr>
          <w:trHeight w:val="112"/>
          <w:tblCellSpacing w:w="15" w:type="dxa"/>
        </w:trPr>
        <w:tc>
          <w:tcPr>
            <w:tcW w:w="1370" w:type="dxa"/>
            <w:vAlign w:val="center"/>
          </w:tcPr>
          <w:p w14:paraId="6BFDB11C" w14:textId="3F927044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2017-2019</w:t>
            </w:r>
          </w:p>
        </w:tc>
        <w:tc>
          <w:tcPr>
            <w:tcW w:w="4789" w:type="dxa"/>
            <w:vAlign w:val="center"/>
          </w:tcPr>
          <w:p w14:paraId="7E8072C8" w14:textId="481568C2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COFARES</w:t>
            </w:r>
          </w:p>
        </w:tc>
        <w:tc>
          <w:tcPr>
            <w:tcW w:w="2790" w:type="dxa"/>
          </w:tcPr>
          <w:p w14:paraId="20C06D5A" w14:textId="483B01C2" w:rsidR="00236C99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Tesorera del Consejo Rector</w:t>
            </w:r>
          </w:p>
        </w:tc>
      </w:tr>
      <w:tr w:rsidR="00236C99" w:rsidRPr="00634BFC" w14:paraId="611813AB" w14:textId="77777777" w:rsidTr="00B120F2">
        <w:trPr>
          <w:trHeight w:val="112"/>
          <w:tblCellSpacing w:w="15" w:type="dxa"/>
        </w:trPr>
        <w:tc>
          <w:tcPr>
            <w:tcW w:w="1370" w:type="dxa"/>
            <w:vAlign w:val="center"/>
          </w:tcPr>
          <w:p w14:paraId="715199BD" w14:textId="1585D6C2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236C99">
              <w:rPr>
                <w:rFonts w:ascii="Karla" w:hAnsi="Karla"/>
                <w:sz w:val="20"/>
                <w:szCs w:val="20"/>
              </w:rPr>
              <w:t>2011-2017</w:t>
            </w:r>
          </w:p>
        </w:tc>
        <w:tc>
          <w:tcPr>
            <w:tcW w:w="4789" w:type="dxa"/>
            <w:vAlign w:val="center"/>
          </w:tcPr>
          <w:p w14:paraId="6283CF82" w14:textId="5BC1C7E7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GIRP (European Healthcare Distribution Association) - Bruselas</w:t>
            </w:r>
          </w:p>
        </w:tc>
        <w:tc>
          <w:tcPr>
            <w:tcW w:w="2790" w:type="dxa"/>
          </w:tcPr>
          <w:p w14:paraId="75BCA523" w14:textId="69CCB420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Miembro de la Asamblea</w:t>
            </w:r>
          </w:p>
        </w:tc>
      </w:tr>
      <w:tr w:rsidR="00236C99" w:rsidRPr="00634BFC" w14:paraId="016CC0C7" w14:textId="77777777" w:rsidTr="00B120F2">
        <w:trPr>
          <w:trHeight w:val="112"/>
          <w:tblCellSpacing w:w="15" w:type="dxa"/>
        </w:trPr>
        <w:tc>
          <w:tcPr>
            <w:tcW w:w="1370" w:type="dxa"/>
            <w:vAlign w:val="center"/>
          </w:tcPr>
          <w:p w14:paraId="242958D2" w14:textId="62983BBC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2017-2019</w:t>
            </w:r>
          </w:p>
        </w:tc>
        <w:tc>
          <w:tcPr>
            <w:tcW w:w="4789" w:type="dxa"/>
            <w:vAlign w:val="center"/>
          </w:tcPr>
          <w:p w14:paraId="61413226" w14:textId="1E94058D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GIRP (European Healthcare Distribution Association) - Bruselas</w:t>
            </w:r>
          </w:p>
        </w:tc>
        <w:tc>
          <w:tcPr>
            <w:tcW w:w="2790" w:type="dxa"/>
          </w:tcPr>
          <w:p w14:paraId="1D2DCF0C" w14:textId="5D800327" w:rsidR="00236C99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Vicepresidenta</w:t>
            </w:r>
          </w:p>
        </w:tc>
      </w:tr>
      <w:tr w:rsidR="00236C99" w:rsidRPr="00634BFC" w14:paraId="36DB8E51" w14:textId="77777777" w:rsidTr="00B120F2">
        <w:trPr>
          <w:trHeight w:val="112"/>
          <w:tblCellSpacing w:w="15" w:type="dxa"/>
        </w:trPr>
        <w:tc>
          <w:tcPr>
            <w:tcW w:w="1370" w:type="dxa"/>
            <w:vAlign w:val="center"/>
          </w:tcPr>
          <w:p w14:paraId="2E5AB055" w14:textId="698EBF3D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2016-hoy</w:t>
            </w:r>
          </w:p>
        </w:tc>
        <w:tc>
          <w:tcPr>
            <w:tcW w:w="4789" w:type="dxa"/>
            <w:vAlign w:val="center"/>
          </w:tcPr>
          <w:p w14:paraId="682B72DC" w14:textId="7EFC5649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Farmacia Alicia Wildpret</w:t>
            </w:r>
          </w:p>
        </w:tc>
        <w:tc>
          <w:tcPr>
            <w:tcW w:w="2790" w:type="dxa"/>
          </w:tcPr>
          <w:p w14:paraId="65E254C9" w14:textId="66CC7529" w:rsidR="00236C99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Farmacéutica Titular</w:t>
            </w:r>
          </w:p>
        </w:tc>
      </w:tr>
      <w:tr w:rsidR="00236C99" w:rsidRPr="00634BFC" w14:paraId="10BDB2B0" w14:textId="77777777" w:rsidTr="00B120F2">
        <w:trPr>
          <w:trHeight w:val="112"/>
          <w:tblCellSpacing w:w="15" w:type="dxa"/>
        </w:trPr>
        <w:tc>
          <w:tcPr>
            <w:tcW w:w="1370" w:type="dxa"/>
            <w:vAlign w:val="center"/>
          </w:tcPr>
          <w:p w14:paraId="6AA5C748" w14:textId="0B9165F9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2021-hoy</w:t>
            </w:r>
          </w:p>
        </w:tc>
        <w:tc>
          <w:tcPr>
            <w:tcW w:w="4789" w:type="dxa"/>
            <w:vAlign w:val="center"/>
          </w:tcPr>
          <w:p w14:paraId="74DB01E0" w14:textId="2EE28CAA" w:rsidR="00236C99" w:rsidRPr="0013253D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Colegio Oficial de Farmacéuticos de Las Palmas</w:t>
            </w:r>
          </w:p>
        </w:tc>
        <w:tc>
          <w:tcPr>
            <w:tcW w:w="2790" w:type="dxa"/>
          </w:tcPr>
          <w:p w14:paraId="10E3DDB9" w14:textId="3BC6F8F5" w:rsidR="00236C99" w:rsidRDefault="00236C99" w:rsidP="00236C99">
            <w:pPr>
              <w:rPr>
                <w:rFonts w:ascii="Karla" w:hAnsi="Karla"/>
                <w:sz w:val="20"/>
                <w:szCs w:val="20"/>
              </w:rPr>
            </w:pPr>
            <w:r w:rsidRPr="0013253D">
              <w:rPr>
                <w:rFonts w:ascii="Karla" w:hAnsi="Karla"/>
                <w:sz w:val="20"/>
                <w:szCs w:val="20"/>
              </w:rPr>
              <w:t>Vocal de Lanzarote y La Graciosa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BC11" w14:textId="77777777" w:rsidR="00B830F2" w:rsidRDefault="00B830F2">
      <w:r>
        <w:separator/>
      </w:r>
    </w:p>
  </w:endnote>
  <w:endnote w:type="continuationSeparator" w:id="0">
    <w:p w14:paraId="687BF0FD" w14:textId="77777777" w:rsidR="00B830F2" w:rsidRDefault="00B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>Av. Alcalde José Ramírez Bethencourt, 7 - 35003 – Las Palmas de G.C. – Tfno.: 928333366 – Fax: 928312884</w:t>
    </w:r>
  </w:p>
  <w:bookmarkEnd w:id="0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09C9" w14:textId="77777777" w:rsidR="00B830F2" w:rsidRDefault="00B830F2">
      <w:r>
        <w:rPr>
          <w:color w:val="000000"/>
        </w:rPr>
        <w:separator/>
      </w:r>
    </w:p>
  </w:footnote>
  <w:footnote w:type="continuationSeparator" w:id="0">
    <w:p w14:paraId="48F14C9B" w14:textId="77777777" w:rsidR="00B830F2" w:rsidRDefault="00B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635" w14:textId="2C122FB0" w:rsidR="00E46774" w:rsidRDefault="00E4677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1991632">
    <w:abstractNumId w:val="2"/>
  </w:num>
  <w:num w:numId="2" w16cid:durableId="1706129200">
    <w:abstractNumId w:val="0"/>
  </w:num>
  <w:num w:numId="3" w16cid:durableId="466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3253D"/>
    <w:rsid w:val="001614AD"/>
    <w:rsid w:val="00163150"/>
    <w:rsid w:val="001A0A5E"/>
    <w:rsid w:val="001A70E2"/>
    <w:rsid w:val="001F70B0"/>
    <w:rsid w:val="00233EA6"/>
    <w:rsid w:val="00236C99"/>
    <w:rsid w:val="00246824"/>
    <w:rsid w:val="0027201D"/>
    <w:rsid w:val="002B296A"/>
    <w:rsid w:val="002C2731"/>
    <w:rsid w:val="00325964"/>
    <w:rsid w:val="003473D9"/>
    <w:rsid w:val="003B27A6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5055B8"/>
    <w:rsid w:val="00534DCD"/>
    <w:rsid w:val="00546CC0"/>
    <w:rsid w:val="00552F2B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911FD"/>
    <w:rsid w:val="00702608"/>
    <w:rsid w:val="007445DF"/>
    <w:rsid w:val="007532D7"/>
    <w:rsid w:val="00763167"/>
    <w:rsid w:val="007A018C"/>
    <w:rsid w:val="007A223F"/>
    <w:rsid w:val="007D3203"/>
    <w:rsid w:val="00802190"/>
    <w:rsid w:val="00832E25"/>
    <w:rsid w:val="00864746"/>
    <w:rsid w:val="00876F29"/>
    <w:rsid w:val="00880E3E"/>
    <w:rsid w:val="00897D86"/>
    <w:rsid w:val="008A354B"/>
    <w:rsid w:val="008B18D7"/>
    <w:rsid w:val="008C6316"/>
    <w:rsid w:val="008F7432"/>
    <w:rsid w:val="008F7FE6"/>
    <w:rsid w:val="00942E21"/>
    <w:rsid w:val="00943F0C"/>
    <w:rsid w:val="00947C94"/>
    <w:rsid w:val="00961716"/>
    <w:rsid w:val="009845DC"/>
    <w:rsid w:val="009C0EEC"/>
    <w:rsid w:val="009C61D6"/>
    <w:rsid w:val="009D17AB"/>
    <w:rsid w:val="00A4474C"/>
    <w:rsid w:val="00A50A7A"/>
    <w:rsid w:val="00AE68A7"/>
    <w:rsid w:val="00B24358"/>
    <w:rsid w:val="00B60ABE"/>
    <w:rsid w:val="00B6129E"/>
    <w:rsid w:val="00B66CA5"/>
    <w:rsid w:val="00B73490"/>
    <w:rsid w:val="00B830F2"/>
    <w:rsid w:val="00BA1788"/>
    <w:rsid w:val="00BD6595"/>
    <w:rsid w:val="00BE264D"/>
    <w:rsid w:val="00C4717E"/>
    <w:rsid w:val="00C53E36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F410E"/>
    <w:rsid w:val="00E46774"/>
    <w:rsid w:val="00E50CED"/>
    <w:rsid w:val="00E510A1"/>
    <w:rsid w:val="00EA3BCE"/>
    <w:rsid w:val="00EB1E0D"/>
    <w:rsid w:val="00EB5EF1"/>
    <w:rsid w:val="00EE7AF9"/>
    <w:rsid w:val="00EF7B7B"/>
    <w:rsid w:val="00F20588"/>
    <w:rsid w:val="00F26362"/>
    <w:rsid w:val="00F442FA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styleId="Hipervnculo">
    <w:name w:val="Hyperlink"/>
    <w:basedOn w:val="Fuentedeprrafopredeter"/>
    <w:uiPriority w:val="99"/>
    <w:unhideWhenUsed/>
    <w:rsid w:val="007D320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3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U N  C I O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COFLP_OFFICE1</cp:lastModifiedBy>
  <cp:revision>3</cp:revision>
  <cp:lastPrinted>2025-01-16T09:29:00Z</cp:lastPrinted>
  <dcterms:created xsi:type="dcterms:W3CDTF">2025-03-14T11:03:00Z</dcterms:created>
  <dcterms:modified xsi:type="dcterms:W3CDTF">2025-03-18T08:07:00Z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