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C062" w14:textId="53928FD6" w:rsidR="008A7430" w:rsidRDefault="008A7430">
      <w:pPr>
        <w:pStyle w:val="Textoindependiente"/>
        <w:ind w:left="101"/>
        <w:rPr>
          <w:rFonts w:ascii="Times New Roman"/>
          <w:b w:val="0"/>
          <w:sz w:val="20"/>
          <w:u w:val="none"/>
        </w:rPr>
      </w:pPr>
    </w:p>
    <w:p w14:paraId="6543338F" w14:textId="7A3D1D3E" w:rsidR="008A7430" w:rsidRDefault="008A7430" w:rsidP="0038626C">
      <w:pPr>
        <w:pStyle w:val="Textoindependiente"/>
        <w:jc w:val="both"/>
        <w:rPr>
          <w:rFonts w:ascii="Times New Roman"/>
          <w:b w:val="0"/>
          <w:sz w:val="20"/>
          <w:u w:val="none"/>
        </w:rPr>
      </w:pPr>
    </w:p>
    <w:p w14:paraId="1597C32B" w14:textId="77777777" w:rsidR="00183F98" w:rsidRDefault="00183F98" w:rsidP="0038626C">
      <w:pPr>
        <w:pStyle w:val="Textoindependiente"/>
        <w:jc w:val="both"/>
        <w:rPr>
          <w:rFonts w:ascii="Times New Roman"/>
          <w:b w:val="0"/>
          <w:sz w:val="20"/>
          <w:u w:val="none"/>
        </w:rPr>
      </w:pPr>
    </w:p>
    <w:p w14:paraId="5E1DEB7C" w14:textId="6A8A7C17" w:rsidR="008A7430" w:rsidRDefault="008A7430" w:rsidP="0038626C">
      <w:pPr>
        <w:pStyle w:val="Textoindependiente"/>
        <w:spacing w:before="5"/>
        <w:jc w:val="both"/>
        <w:rPr>
          <w:rFonts w:ascii="Times New Roman"/>
          <w:b w:val="0"/>
          <w:sz w:val="20"/>
          <w:u w:val="none"/>
        </w:rPr>
      </w:pPr>
    </w:p>
    <w:p w14:paraId="5DC75D37" w14:textId="77777777" w:rsidR="00FB0550" w:rsidRDefault="00FB0550" w:rsidP="0038626C">
      <w:pPr>
        <w:pStyle w:val="Textoindependiente"/>
        <w:spacing w:before="5"/>
        <w:jc w:val="both"/>
        <w:rPr>
          <w:rFonts w:ascii="Times New Roman"/>
          <w:b w:val="0"/>
          <w:sz w:val="20"/>
          <w:u w:val="none"/>
        </w:rPr>
      </w:pPr>
    </w:p>
    <w:p w14:paraId="3CDFDB86" w14:textId="050E629C" w:rsidR="008A7430" w:rsidRPr="00CC6421" w:rsidRDefault="00CC6421" w:rsidP="00143B26">
      <w:pPr>
        <w:spacing w:line="360" w:lineRule="auto"/>
        <w:ind w:left="142" w:right="-221"/>
        <w:jc w:val="center"/>
        <w:rPr>
          <w:rFonts w:ascii="Arial" w:hAnsi="Arial" w:cs="Arial"/>
          <w:b/>
          <w:bCs/>
          <w:u w:val="single"/>
        </w:rPr>
      </w:pPr>
      <w:r w:rsidRPr="00CC6421">
        <w:rPr>
          <w:rFonts w:ascii="Arial" w:hAnsi="Arial" w:cs="Arial"/>
          <w:b/>
          <w:bCs/>
          <w:u w:val="single"/>
        </w:rPr>
        <w:t>INFORMACI</w:t>
      </w:r>
      <w:r w:rsidR="00FA733E">
        <w:rPr>
          <w:rFonts w:ascii="Arial" w:hAnsi="Arial" w:cs="Arial"/>
          <w:b/>
          <w:bCs/>
          <w:u w:val="single"/>
        </w:rPr>
        <w:t>Ó</w:t>
      </w:r>
      <w:r w:rsidRPr="00CC6421">
        <w:rPr>
          <w:rFonts w:ascii="Arial" w:hAnsi="Arial" w:cs="Arial"/>
          <w:b/>
          <w:bCs/>
          <w:u w:val="single"/>
        </w:rPr>
        <w:t>N ESTADÍSTICA SOBRE LAS RESOLUCIONES DE LAS SOLICITUDES DE DERECHO DE ACCESO</w:t>
      </w:r>
    </w:p>
    <w:p w14:paraId="03F3A37F" w14:textId="77777777" w:rsidR="00B51941" w:rsidRPr="0038626C" w:rsidRDefault="00B51941" w:rsidP="00CC6421">
      <w:pPr>
        <w:pStyle w:val="Textoindependiente"/>
        <w:spacing w:before="5"/>
        <w:ind w:right="-221"/>
        <w:rPr>
          <w:rFonts w:ascii="Arial" w:hAnsi="Arial" w:cs="Arial"/>
          <w:sz w:val="25"/>
          <w:u w:val="none"/>
        </w:rPr>
      </w:pPr>
    </w:p>
    <w:p w14:paraId="0929DA5C" w14:textId="6D243AD1" w:rsidR="006B2EE7" w:rsidRDefault="32B0B782" w:rsidP="48DCA084">
      <w:pPr>
        <w:spacing w:before="56" w:after="160" w:line="257" w:lineRule="auto"/>
        <w:ind w:right="282"/>
        <w:jc w:val="both"/>
      </w:pPr>
      <w:r w:rsidRPr="48DCA084">
        <w:rPr>
          <w:rFonts w:ascii="Arial" w:eastAsia="Arial" w:hAnsi="Arial" w:cs="Arial"/>
        </w:rPr>
        <w:t>Durante los ejercicios 2023, 2024</w:t>
      </w:r>
      <w:r w:rsidR="00C8104E">
        <w:rPr>
          <w:rFonts w:ascii="Arial" w:eastAsia="Arial" w:hAnsi="Arial" w:cs="Arial"/>
        </w:rPr>
        <w:t xml:space="preserve">, 2025 </w:t>
      </w:r>
      <w:r w:rsidRPr="48DCA084">
        <w:rPr>
          <w:rFonts w:ascii="Arial" w:eastAsia="Arial" w:hAnsi="Arial" w:cs="Arial"/>
        </w:rPr>
        <w:t>y el tiempo transcurrido del ejercicio 202</w:t>
      </w:r>
      <w:r w:rsidR="00C8104E">
        <w:rPr>
          <w:rFonts w:ascii="Arial" w:eastAsia="Arial" w:hAnsi="Arial" w:cs="Arial"/>
        </w:rPr>
        <w:t>6</w:t>
      </w:r>
      <w:r w:rsidRPr="48DCA084">
        <w:rPr>
          <w:rFonts w:ascii="Arial" w:eastAsia="Arial" w:hAnsi="Arial" w:cs="Arial"/>
        </w:rPr>
        <w:t xml:space="preserve">, no se recibieron solicitudes de acceso a la información pública, por lo que </w:t>
      </w:r>
      <w:r w:rsidRPr="48DCA084">
        <w:rPr>
          <w:rFonts w:ascii="Arial" w:eastAsia="Arial" w:hAnsi="Arial" w:cs="Arial"/>
          <w:b/>
          <w:bCs/>
        </w:rPr>
        <w:t>no se dictaron resoluciones sobre solicitudes de derecho de acceso.</w:t>
      </w:r>
    </w:p>
    <w:p w14:paraId="3CD24968" w14:textId="1927A56A" w:rsidR="006B2EE7" w:rsidRDefault="006B2EE7" w:rsidP="48DCA084">
      <w:pPr>
        <w:spacing w:before="56"/>
        <w:ind w:right="-221"/>
        <w:rPr>
          <w:rFonts w:ascii="Arial" w:hAnsi="Arial" w:cs="Arial"/>
        </w:rPr>
      </w:pPr>
    </w:p>
    <w:p w14:paraId="24F09240" w14:textId="2A48BDB2" w:rsidR="006B2EE7" w:rsidRDefault="006B2EE7" w:rsidP="006B2EE7">
      <w:pPr>
        <w:jc w:val="both"/>
      </w:pPr>
      <w:r w:rsidRPr="48DCA084">
        <w:rPr>
          <w:rFonts w:ascii="Arial" w:hAnsi="Arial" w:cs="Arial"/>
          <w:i/>
          <w:iCs/>
        </w:rPr>
        <w:t xml:space="preserve">(fecha de actualización </w:t>
      </w:r>
      <w:r w:rsidR="00C8104E">
        <w:rPr>
          <w:rFonts w:ascii="Arial" w:hAnsi="Arial" w:cs="Arial"/>
          <w:i/>
          <w:iCs/>
        </w:rPr>
        <w:t xml:space="preserve">abril </w:t>
      </w:r>
      <w:r w:rsidR="00C8104E" w:rsidRPr="48DCA084">
        <w:rPr>
          <w:rFonts w:ascii="Arial" w:hAnsi="Arial" w:cs="Arial"/>
          <w:i/>
          <w:iCs/>
        </w:rPr>
        <w:t>2026</w:t>
      </w:r>
      <w:r w:rsidRPr="48DCA084">
        <w:rPr>
          <w:rFonts w:ascii="Arial" w:hAnsi="Arial" w:cs="Arial"/>
          <w:i/>
          <w:iCs/>
        </w:rPr>
        <w:t>)</w:t>
      </w:r>
    </w:p>
    <w:p w14:paraId="214D1377" w14:textId="77777777" w:rsidR="006B2EE7" w:rsidRDefault="006B2EE7" w:rsidP="004672FD">
      <w:pPr>
        <w:spacing w:before="56"/>
        <w:ind w:right="-221"/>
        <w:rPr>
          <w:rFonts w:ascii="Arial" w:hAnsi="Arial" w:cs="Arial"/>
        </w:rPr>
      </w:pPr>
    </w:p>
    <w:p w14:paraId="54BE00BA" w14:textId="77777777" w:rsidR="00C47572" w:rsidRDefault="00C47572" w:rsidP="0033331D">
      <w:pPr>
        <w:spacing w:before="56"/>
        <w:ind w:left="102" w:right="-221"/>
        <w:rPr>
          <w:rFonts w:ascii="Arial" w:hAnsi="Arial" w:cs="Arial"/>
          <w:u w:val="single"/>
        </w:rPr>
      </w:pPr>
    </w:p>
    <w:p w14:paraId="46EC1F2C" w14:textId="6B74C262" w:rsidR="0033331D" w:rsidRDefault="0033331D" w:rsidP="00CC6421">
      <w:pPr>
        <w:spacing w:before="56"/>
        <w:ind w:left="102" w:right="-221"/>
        <w:rPr>
          <w:rFonts w:ascii="Arial" w:hAnsi="Arial" w:cs="Arial"/>
        </w:rPr>
      </w:pPr>
    </w:p>
    <w:p w14:paraId="79521CEA" w14:textId="20E41AD9" w:rsidR="0033331D" w:rsidRPr="00143B26" w:rsidRDefault="0033331D" w:rsidP="00C47572">
      <w:pPr>
        <w:spacing w:before="56"/>
        <w:ind w:right="-221"/>
        <w:rPr>
          <w:rFonts w:ascii="Arial" w:hAnsi="Arial" w:cs="Arial"/>
        </w:rPr>
      </w:pPr>
    </w:p>
    <w:sectPr w:rsidR="0033331D" w:rsidRPr="00143B26">
      <w:headerReference w:type="default" r:id="rId9"/>
      <w:type w:val="continuous"/>
      <w:pgSz w:w="11910" w:h="16840"/>
      <w:pgMar w:top="68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3845" w14:textId="77777777" w:rsidR="00FD614B" w:rsidRDefault="00FD614B" w:rsidP="00B51941">
      <w:r>
        <w:separator/>
      </w:r>
    </w:p>
  </w:endnote>
  <w:endnote w:type="continuationSeparator" w:id="0">
    <w:p w14:paraId="12F00B68" w14:textId="77777777" w:rsidR="00FD614B" w:rsidRDefault="00FD614B" w:rsidP="00B5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06BA2" w14:textId="77777777" w:rsidR="00FD614B" w:rsidRDefault="00FD614B" w:rsidP="00B51941">
      <w:r>
        <w:separator/>
      </w:r>
    </w:p>
  </w:footnote>
  <w:footnote w:type="continuationSeparator" w:id="0">
    <w:p w14:paraId="3243BFD5" w14:textId="77777777" w:rsidR="00FD614B" w:rsidRDefault="00FD614B" w:rsidP="00B51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0EF0" w14:textId="54F5CA5A" w:rsidR="00B51941" w:rsidRDefault="00FB0550">
    <w:pPr>
      <w:pStyle w:val="Encabezado"/>
    </w:pPr>
    <w:r>
      <w:rPr>
        <w:rFonts w:ascii="Helvetica" w:hAnsi="Helvetica" w:cs="Helvetica"/>
        <w:b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7460C365" wp14:editId="3F34FEB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09825" cy="727991"/>
          <wp:effectExtent l="0" t="0" r="0" b="0"/>
          <wp:wrapNone/>
          <wp:docPr id="3" name="0 Imagen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27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843663" w14:textId="27A9F8DC" w:rsidR="00B51941" w:rsidRDefault="00B519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30"/>
    <w:rsid w:val="00012126"/>
    <w:rsid w:val="00033BB4"/>
    <w:rsid w:val="00143B26"/>
    <w:rsid w:val="00183F98"/>
    <w:rsid w:val="001E7B82"/>
    <w:rsid w:val="002045F3"/>
    <w:rsid w:val="002B1F6A"/>
    <w:rsid w:val="0033331D"/>
    <w:rsid w:val="003816AB"/>
    <w:rsid w:val="0038626C"/>
    <w:rsid w:val="003B0822"/>
    <w:rsid w:val="0042785C"/>
    <w:rsid w:val="004672FD"/>
    <w:rsid w:val="00516C3A"/>
    <w:rsid w:val="006B2EE7"/>
    <w:rsid w:val="00860C8F"/>
    <w:rsid w:val="008740E1"/>
    <w:rsid w:val="008776AE"/>
    <w:rsid w:val="008A1FA9"/>
    <w:rsid w:val="008A7430"/>
    <w:rsid w:val="008F7CFD"/>
    <w:rsid w:val="00985BFE"/>
    <w:rsid w:val="00AE0AE4"/>
    <w:rsid w:val="00B048DA"/>
    <w:rsid w:val="00B51941"/>
    <w:rsid w:val="00C47572"/>
    <w:rsid w:val="00C7652B"/>
    <w:rsid w:val="00C8104E"/>
    <w:rsid w:val="00CC6421"/>
    <w:rsid w:val="00D76568"/>
    <w:rsid w:val="00DE4C93"/>
    <w:rsid w:val="00FA733E"/>
    <w:rsid w:val="00FB0550"/>
    <w:rsid w:val="00FD614B"/>
    <w:rsid w:val="0E9783A5"/>
    <w:rsid w:val="2184234E"/>
    <w:rsid w:val="32B0B782"/>
    <w:rsid w:val="48DCA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E567"/>
  <w15:docId w15:val="{423C8E75-A8B9-450D-B471-5F4F82CF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333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519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194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519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94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2132306E178498966A4A27E4154BA" ma:contentTypeVersion="15" ma:contentTypeDescription="Crear nuevo documento." ma:contentTypeScope="" ma:versionID="8331832772bf4da9ffb9b1cb4da93676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5b3a2a74343e4b11da069ab6ba55845f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bcb61d2b-6ddf-43b7-8bb6-ac1b7531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c8ce284-4260-4007-91b1-0974167e59de}" ma:internalName="TaxCatchAll" ma:showField="CatchAllData" ma:web="c0dabd1a-40b3-4ca7-8bd9-39c93c638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abd1a-40b3-4ca7-8bd9-39c93c63825c" xsi:nil="true"/>
    <lcf76f155ced4ddcb4097134ff3c332f xmlns="e24b753f-46e6-4dc3-acd3-aabf95652a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E7F788-958E-4922-A2DF-E8AA375226DA}"/>
</file>

<file path=customXml/itemProps2.xml><?xml version="1.0" encoding="utf-8"?>
<ds:datastoreItem xmlns:ds="http://schemas.openxmlformats.org/officeDocument/2006/customXml" ds:itemID="{4272A9F2-E732-43E4-B429-8161E940E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23165-8F9D-45BC-85A1-9F5B3E85CA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Cruz López</dc:creator>
  <cp:lastModifiedBy>Francisco Torres - COFLP (Gerencia)</cp:lastModifiedBy>
  <cp:revision>3</cp:revision>
  <cp:lastPrinted>2022-06-22T07:05:00Z</cp:lastPrinted>
  <dcterms:created xsi:type="dcterms:W3CDTF">2025-07-02T10:40:00Z</dcterms:created>
  <dcterms:modified xsi:type="dcterms:W3CDTF">2026-04-20T10:33:00Z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2021-10-28T00:00:00Z</vt:filetime>
  </property>
  <property fmtid="{D5CDD505-2E9C-101B-9397-08002B2CF9AE}" pid="5" name="ContentTypeId">
    <vt:lpwstr>0x01010039D2132306E178498966A4A27E4154BA</vt:lpwstr>
  </property>
</Properties>
</file>